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D15A73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053FB9">
        <w:rPr>
          <w:rFonts w:cs="Arial"/>
          <w:sz w:val="24"/>
          <w:szCs w:val="24"/>
        </w:rPr>
        <w:t>-</w:t>
      </w:r>
      <w:r w:rsidR="007D70A7">
        <w:rPr>
          <w:rFonts w:cs="Arial"/>
          <w:sz w:val="24"/>
          <w:szCs w:val="24"/>
        </w:rPr>
        <w:t>e</w:t>
      </w:r>
      <w:r w:rsidR="00FB065B">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B065B">
        <w:rPr>
          <w:rFonts w:cs="Arial"/>
          <w:color w:val="000000"/>
          <w:sz w:val="24"/>
          <w:szCs w:val="24"/>
        </w:rPr>
        <w:t>3552</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C45FC0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B065B">
        <w:rPr>
          <w:rFonts w:ascii="Arial" w:hAnsi="Arial"/>
          <w:sz w:val="24"/>
          <w:lang w:val="en-US"/>
        </w:rPr>
        <w:t>6.</w:t>
      </w:r>
      <w:r w:rsidR="000D0F40">
        <w:rPr>
          <w:rFonts w:ascii="Arial" w:hAnsi="Arial"/>
          <w:sz w:val="24"/>
          <w:lang w:val="en-US"/>
        </w:rPr>
        <w:t>1.5.5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79A7A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404C8">
        <w:rPr>
          <w:rFonts w:ascii="Arial" w:hAnsi="Arial"/>
          <w:sz w:val="24"/>
          <w:lang w:val="en-US"/>
        </w:rPr>
        <w:t xml:space="preserve">On </w:t>
      </w:r>
      <w:proofErr w:type="spellStart"/>
      <w:r w:rsidR="009404C8">
        <w:rPr>
          <w:rFonts w:ascii="Arial" w:hAnsi="Arial"/>
          <w:sz w:val="24"/>
          <w:lang w:val="en-US"/>
        </w:rPr>
        <w:t>SCell</w:t>
      </w:r>
      <w:proofErr w:type="spellEnd"/>
      <w:r w:rsidR="009404C8">
        <w:rPr>
          <w:rFonts w:ascii="Arial" w:hAnsi="Arial"/>
          <w:sz w:val="24"/>
          <w:lang w:val="en-US"/>
        </w:rPr>
        <w:t xml:space="preserve">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240B8F01" w:rsidR="00832903" w:rsidRDefault="00C74DEB" w:rsidP="00832903">
      <w:pPr>
        <w:rPr>
          <w:lang w:val="en-US"/>
        </w:rPr>
      </w:pPr>
      <w:r>
        <w:rPr>
          <w:lang w:val="en-US"/>
        </w:rPr>
        <w:t xml:space="preserve">In RAN4#94-e meeting, </w:t>
      </w:r>
      <w:proofErr w:type="spellStart"/>
      <w:r w:rsidR="009404C8">
        <w:rPr>
          <w:lang w:val="en-US"/>
        </w:rPr>
        <w:t>SCell</w:t>
      </w:r>
      <w:proofErr w:type="spellEnd"/>
      <w:r w:rsidR="009404C8">
        <w:rPr>
          <w:lang w:val="en-US"/>
        </w:rPr>
        <w:t xml:space="preserve"> activation/deactivation requirements in NR-U were further discussed with the following captured in WF [1]:</w:t>
      </w:r>
    </w:p>
    <w:p w14:paraId="5A60A9CE" w14:textId="15C65C5A" w:rsidR="001A072D" w:rsidRDefault="001A072D" w:rsidP="00832903">
      <w:pPr>
        <w:rPr>
          <w:lang w:val="en-US"/>
        </w:rPr>
      </w:pPr>
      <w:r w:rsidRPr="0074147F">
        <w:rPr>
          <w:noProof/>
          <w:lang w:val="en-US" w:eastAsia="zh-CN"/>
        </w:rPr>
        <mc:AlternateContent>
          <mc:Choice Requires="wps">
            <w:drawing>
              <wp:inline distT="0" distB="0" distL="0" distR="0" wp14:anchorId="797928CC" wp14:editId="286911CA">
                <wp:extent cx="5881420" cy="56292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629275"/>
                        </a:xfrm>
                        <a:prstGeom prst="rect">
                          <a:avLst/>
                        </a:prstGeom>
                        <a:solidFill>
                          <a:srgbClr val="FFFFFF"/>
                        </a:solidFill>
                        <a:ln w="9525">
                          <a:solidFill>
                            <a:srgbClr val="000000"/>
                          </a:solidFill>
                          <a:miter lim="800000"/>
                          <a:headEnd/>
                          <a:tailEnd/>
                        </a:ln>
                      </wps:spPr>
                      <wps:txbx>
                        <w:txbxContent>
                          <w:p w14:paraId="1AA0C28E" w14:textId="456D3A70" w:rsidR="00722E18" w:rsidRDefault="00DB1E69" w:rsidP="001A072D">
                            <w:pPr>
                              <w:rPr>
                                <w:rFonts w:eastAsia="Batang"/>
                                <w:b/>
                                <w:lang w:eastAsia="zh-CN"/>
                              </w:rPr>
                            </w:pPr>
                            <w:proofErr w:type="spellStart"/>
                            <w:r w:rsidRPr="00DB1E69">
                              <w:rPr>
                                <w:rFonts w:eastAsia="Batang"/>
                                <w:b/>
                                <w:lang w:eastAsia="zh-CN"/>
                              </w:rPr>
                              <w:t>SCell</w:t>
                            </w:r>
                            <w:proofErr w:type="spellEnd"/>
                            <w:r w:rsidRPr="00DB1E69">
                              <w:rPr>
                                <w:rFonts w:eastAsia="Batang"/>
                                <w:b/>
                                <w:lang w:eastAsia="zh-CN"/>
                              </w:rPr>
                              <w:t xml:space="preserve"> Activation</w:t>
                            </w:r>
                            <w:r>
                              <w:rPr>
                                <w:rFonts w:eastAsia="Batang"/>
                                <w:b/>
                                <w:lang w:eastAsia="zh-CN"/>
                              </w:rPr>
                              <w:t>:</w:t>
                            </w:r>
                          </w:p>
                          <w:p w14:paraId="573789BA" w14:textId="77777777" w:rsidR="00DB1E69" w:rsidRPr="00DB1E69" w:rsidRDefault="00DB1E69" w:rsidP="003A2641">
                            <w:pPr>
                              <w:pStyle w:val="ListParagraph"/>
                              <w:numPr>
                                <w:ilvl w:val="0"/>
                                <w:numId w:val="8"/>
                              </w:numPr>
                              <w:rPr>
                                <w:rFonts w:eastAsia="Batang"/>
                                <w:b/>
                                <w:sz w:val="20"/>
                                <w:szCs w:val="20"/>
                                <w:lang w:eastAsia="zh-CN"/>
                              </w:rPr>
                            </w:pPr>
                            <w:r w:rsidRPr="00DB1E69">
                              <w:rPr>
                                <w:rFonts w:eastAsia="Batang"/>
                                <w:b/>
                                <w:sz w:val="20"/>
                                <w:szCs w:val="20"/>
                                <w:lang w:eastAsia="zh-CN"/>
                              </w:rPr>
                              <w:t xml:space="preserve">Time period in the known cell condition for </w:t>
                            </w:r>
                            <w:proofErr w:type="spellStart"/>
                            <w:r w:rsidRPr="00DB1E69">
                              <w:rPr>
                                <w:rFonts w:eastAsia="Batang"/>
                                <w:b/>
                                <w:sz w:val="20"/>
                                <w:szCs w:val="20"/>
                                <w:lang w:eastAsia="zh-CN"/>
                              </w:rPr>
                              <w:t>SCell</w:t>
                            </w:r>
                            <w:proofErr w:type="spellEnd"/>
                            <w:r w:rsidRPr="00DB1E69">
                              <w:rPr>
                                <w:rFonts w:eastAsia="Batang"/>
                                <w:b/>
                                <w:sz w:val="20"/>
                                <w:szCs w:val="20"/>
                                <w:lang w:eastAsia="zh-CN"/>
                              </w:rPr>
                              <w:t xml:space="preserve"> activation:</w:t>
                            </w:r>
                          </w:p>
                          <w:p w14:paraId="08AB78CB" w14:textId="77777777" w:rsidR="00DB1E69" w:rsidRPr="00DB1E69" w:rsidRDefault="00DB1E69" w:rsidP="003A2641">
                            <w:pPr>
                              <w:pStyle w:val="ListParagraph"/>
                              <w:numPr>
                                <w:ilvl w:val="1"/>
                                <w:numId w:val="8"/>
                              </w:numPr>
                              <w:rPr>
                                <w:rFonts w:eastAsia="Batang"/>
                                <w:b/>
                                <w:sz w:val="20"/>
                                <w:szCs w:val="20"/>
                                <w:lang w:eastAsia="zh-CN"/>
                              </w:rPr>
                            </w:pPr>
                            <w:r w:rsidRPr="00DB1E69">
                              <w:rPr>
                                <w:rFonts w:eastAsia="Batang"/>
                                <w:b/>
                                <w:sz w:val="20"/>
                                <w:szCs w:val="20"/>
                                <w:lang w:eastAsia="zh-CN"/>
                              </w:rPr>
                              <w:t xml:space="preserve">do not extend the time period in the known </w:t>
                            </w:r>
                            <w:proofErr w:type="spellStart"/>
                            <w:r w:rsidRPr="00DB1E69">
                              <w:rPr>
                                <w:rFonts w:eastAsia="Batang"/>
                                <w:b/>
                                <w:sz w:val="20"/>
                                <w:szCs w:val="20"/>
                                <w:lang w:eastAsia="zh-CN"/>
                              </w:rPr>
                              <w:t>SCell</w:t>
                            </w:r>
                            <w:proofErr w:type="spellEnd"/>
                            <w:r w:rsidRPr="00DB1E69">
                              <w:rPr>
                                <w:rFonts w:eastAsia="Batang"/>
                                <w:b/>
                                <w:sz w:val="20"/>
                                <w:szCs w:val="20"/>
                                <w:lang w:eastAsia="zh-CN"/>
                              </w:rPr>
                              <w:t xml:space="preserve"> condition</w:t>
                            </w:r>
                          </w:p>
                          <w:p w14:paraId="3545BD84" w14:textId="77777777" w:rsidR="00DB1E69" w:rsidRPr="00DB1E69" w:rsidRDefault="00DB1E69" w:rsidP="003A2641">
                            <w:pPr>
                              <w:pStyle w:val="ListParagraph"/>
                              <w:numPr>
                                <w:ilvl w:val="0"/>
                                <w:numId w:val="8"/>
                              </w:numPr>
                              <w:rPr>
                                <w:rFonts w:eastAsia="Batang"/>
                                <w:b/>
                                <w:sz w:val="20"/>
                                <w:szCs w:val="20"/>
                                <w:lang w:eastAsia="zh-CN"/>
                              </w:rPr>
                            </w:pPr>
                            <w:r w:rsidRPr="00DB1E69">
                              <w:rPr>
                                <w:rFonts w:eastAsia="Batang"/>
                                <w:b/>
                                <w:sz w:val="20"/>
                                <w:szCs w:val="20"/>
                                <w:lang w:eastAsia="zh-CN"/>
                              </w:rPr>
                              <w:t xml:space="preserve">Does the interruption window length at </w:t>
                            </w:r>
                            <w:proofErr w:type="spellStart"/>
                            <w:r w:rsidRPr="00DB1E69">
                              <w:rPr>
                                <w:rFonts w:eastAsia="Batang"/>
                                <w:b/>
                                <w:sz w:val="20"/>
                                <w:szCs w:val="20"/>
                                <w:lang w:eastAsia="zh-CN"/>
                              </w:rPr>
                              <w:t>SCell</w:t>
                            </w:r>
                            <w:proofErr w:type="spellEnd"/>
                            <w:r w:rsidRPr="00DB1E69">
                              <w:rPr>
                                <w:rFonts w:eastAsia="Batang"/>
                                <w:b/>
                                <w:sz w:val="20"/>
                                <w:szCs w:val="20"/>
                                <w:lang w:eastAsia="zh-CN"/>
                              </w:rPr>
                              <w:t xml:space="preserve"> activation depend on DL LBT failures?</w:t>
                            </w:r>
                          </w:p>
                          <w:p w14:paraId="4F844C84" w14:textId="77777777" w:rsidR="00DB1E69" w:rsidRPr="00DB1E69" w:rsidRDefault="00DB1E69" w:rsidP="003A2641">
                            <w:pPr>
                              <w:pStyle w:val="ListParagraph"/>
                              <w:numPr>
                                <w:ilvl w:val="1"/>
                                <w:numId w:val="8"/>
                              </w:numPr>
                              <w:rPr>
                                <w:rFonts w:eastAsia="Batang"/>
                                <w:b/>
                                <w:sz w:val="20"/>
                                <w:szCs w:val="20"/>
                                <w:lang w:eastAsia="zh-CN"/>
                              </w:rPr>
                            </w:pPr>
                            <w:r w:rsidRPr="00DB1E69">
                              <w:rPr>
                                <w:rFonts w:eastAsia="Batang"/>
                                <w:b/>
                                <w:sz w:val="20"/>
                                <w:szCs w:val="20"/>
                                <w:lang w:eastAsia="zh-CN"/>
                              </w:rPr>
                              <w:t>Conclusion: postpone discussion till R15 get agreed</w:t>
                            </w:r>
                          </w:p>
                          <w:p w14:paraId="0A67A59F" w14:textId="79ACE97F" w:rsidR="00DB1E69" w:rsidRDefault="00DB1E69" w:rsidP="001A072D">
                            <w:pPr>
                              <w:rPr>
                                <w:rFonts w:eastAsia="Batang"/>
                                <w:b/>
                                <w:lang w:eastAsia="zh-CN"/>
                              </w:rPr>
                            </w:pPr>
                          </w:p>
                          <w:p w14:paraId="79869330" w14:textId="043AB369" w:rsidR="00DB1E69" w:rsidRDefault="0045271A" w:rsidP="001A072D">
                            <w:pPr>
                              <w:rPr>
                                <w:rFonts w:eastAsia="Batang"/>
                                <w:b/>
                                <w:lang w:eastAsia="zh-CN"/>
                              </w:rPr>
                            </w:pPr>
                            <w:proofErr w:type="spellStart"/>
                            <w:r w:rsidRPr="0045271A">
                              <w:rPr>
                                <w:rFonts w:eastAsia="Batang"/>
                                <w:b/>
                                <w:lang w:eastAsia="zh-CN"/>
                              </w:rPr>
                              <w:t>SCell</w:t>
                            </w:r>
                            <w:proofErr w:type="spellEnd"/>
                            <w:r w:rsidRPr="0045271A">
                              <w:rPr>
                                <w:rFonts w:eastAsia="Batang"/>
                                <w:b/>
                                <w:lang w:eastAsia="zh-CN"/>
                              </w:rPr>
                              <w:t xml:space="preserve"> Activation Delay</w:t>
                            </w:r>
                            <w:r>
                              <w:rPr>
                                <w:rFonts w:eastAsia="Batang"/>
                                <w:b/>
                                <w:lang w:eastAsia="zh-CN"/>
                              </w:rPr>
                              <w:t>:</w:t>
                            </w:r>
                          </w:p>
                          <w:p w14:paraId="3FB49703"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 xml:space="preserve">X=5 </w:t>
                            </w:r>
                            <w:proofErr w:type="spellStart"/>
                            <w:r w:rsidRPr="006C527B">
                              <w:rPr>
                                <w:rFonts w:eastAsia="Batang"/>
                                <w:b/>
                                <w:sz w:val="20"/>
                                <w:szCs w:val="20"/>
                                <w:lang w:eastAsia="zh-CN"/>
                              </w:rPr>
                              <w:t>ms</w:t>
                            </w:r>
                            <w:proofErr w:type="spellEnd"/>
                            <w:r w:rsidRPr="006C527B">
                              <w:rPr>
                                <w:rFonts w:eastAsia="Batang"/>
                                <w:b/>
                                <w:sz w:val="20"/>
                                <w:szCs w:val="20"/>
                                <w:lang w:eastAsia="zh-CN"/>
                              </w:rPr>
                              <w:t xml:space="preserve">, Y=5 </w:t>
                            </w:r>
                            <w:proofErr w:type="spellStart"/>
                            <w:r w:rsidRPr="006C527B">
                              <w:rPr>
                                <w:rFonts w:eastAsia="Batang"/>
                                <w:b/>
                                <w:sz w:val="20"/>
                                <w:szCs w:val="20"/>
                                <w:lang w:eastAsia="zh-CN"/>
                              </w:rPr>
                              <w:t>ms</w:t>
                            </w:r>
                            <w:proofErr w:type="spellEnd"/>
                            <w:r w:rsidRPr="006C527B">
                              <w:rPr>
                                <w:rFonts w:eastAsia="Batang"/>
                                <w:b/>
                                <w:sz w:val="20"/>
                                <w:szCs w:val="20"/>
                                <w:lang w:eastAsia="zh-CN"/>
                              </w:rPr>
                              <w:t xml:space="preserve">, Z=5 </w:t>
                            </w:r>
                            <w:proofErr w:type="spellStart"/>
                            <w:r w:rsidRPr="006C527B">
                              <w:rPr>
                                <w:rFonts w:eastAsia="Batang"/>
                                <w:b/>
                                <w:sz w:val="20"/>
                                <w:szCs w:val="20"/>
                                <w:lang w:eastAsia="zh-CN"/>
                              </w:rPr>
                              <w:t>ms</w:t>
                            </w:r>
                            <w:proofErr w:type="spellEnd"/>
                          </w:p>
                          <w:p w14:paraId="0E12150D"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T</w:t>
                            </w:r>
                            <w:r w:rsidRPr="006C527B">
                              <w:rPr>
                                <w:rFonts w:eastAsia="Batang"/>
                                <w:b/>
                                <w:sz w:val="20"/>
                                <w:szCs w:val="20"/>
                                <w:vertAlign w:val="subscript"/>
                                <w:lang w:eastAsia="zh-CN"/>
                              </w:rPr>
                              <w:t>HARQ</w:t>
                            </w:r>
                            <w:r w:rsidRPr="006C527B">
                              <w:rPr>
                                <w:rFonts w:eastAsia="Batang"/>
                                <w:b/>
                                <w:sz w:val="20"/>
                                <w:szCs w:val="20"/>
                                <w:lang w:eastAsia="zh-CN"/>
                              </w:rPr>
                              <w:t xml:space="preserve"> (in </w:t>
                            </w:r>
                            <w:proofErr w:type="spellStart"/>
                            <w:r w:rsidRPr="006C527B">
                              <w:rPr>
                                <w:rFonts w:eastAsia="Batang"/>
                                <w:b/>
                                <w:sz w:val="20"/>
                                <w:szCs w:val="20"/>
                                <w:lang w:eastAsia="zh-CN"/>
                              </w:rPr>
                              <w:t>ms</w:t>
                            </w:r>
                            <w:proofErr w:type="spellEnd"/>
                            <w:r w:rsidRPr="006C527B">
                              <w:rPr>
                                <w:rFonts w:eastAsia="Batang"/>
                                <w:b/>
                                <w:sz w:val="20"/>
                                <w:szCs w:val="20"/>
                                <w:lang w:eastAsia="zh-CN"/>
                              </w:rPr>
                              <w:t>) is the timing between DL data transmission and acknowledgement as specified in TS 38.213. In the event of UE not being able to transmit the acknowledgment due to UL CCA failures: T</w:t>
                            </w:r>
                            <w:r w:rsidRPr="006C527B">
                              <w:rPr>
                                <w:rFonts w:eastAsia="Batang"/>
                                <w:b/>
                                <w:sz w:val="20"/>
                                <w:szCs w:val="20"/>
                                <w:vertAlign w:val="subscript"/>
                                <w:lang w:eastAsia="zh-CN"/>
                              </w:rPr>
                              <w:t>HARQ</w:t>
                            </w:r>
                            <w:r w:rsidRPr="006C527B">
                              <w:rPr>
                                <w:rFonts w:eastAsia="Batang"/>
                                <w:b/>
                                <w:sz w:val="20"/>
                                <w:szCs w:val="20"/>
                                <w:lang w:eastAsia="zh-CN"/>
                              </w:rPr>
                              <w:t xml:space="preserve"> is extended to also include the time to all next HARQ feedback retransmission opportunities, until the time of its successful transmission, as specified in TS 38.213; no extension of T</w:t>
                            </w:r>
                            <w:r w:rsidRPr="006C527B">
                              <w:rPr>
                                <w:rFonts w:eastAsia="Batang"/>
                                <w:b/>
                                <w:sz w:val="20"/>
                                <w:szCs w:val="20"/>
                                <w:vertAlign w:val="subscript"/>
                                <w:lang w:eastAsia="zh-CN"/>
                              </w:rPr>
                              <w:t>HARQ</w:t>
                            </w:r>
                            <w:r w:rsidRPr="006C527B">
                              <w:rPr>
                                <w:rFonts w:eastAsia="Batang"/>
                                <w:b/>
                                <w:sz w:val="20"/>
                                <w:szCs w:val="20"/>
                                <w:lang w:eastAsia="zh-CN"/>
                              </w:rPr>
                              <w:t xml:space="preserve"> due to UL LBT failures is allowed for channel access category 1</w:t>
                            </w:r>
                          </w:p>
                          <w:p w14:paraId="66BE47B9"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The term “channel access category 1” needs to be aligned with RAN1 terminology (e.g., in TS 37.213)</w:t>
                            </w:r>
                          </w:p>
                          <w:p w14:paraId="2CD2604C" w14:textId="77777777" w:rsidR="00465153" w:rsidRPr="006C527B" w:rsidRDefault="00465153" w:rsidP="003A2641">
                            <w:pPr>
                              <w:pStyle w:val="ListParagraph"/>
                              <w:numPr>
                                <w:ilvl w:val="0"/>
                                <w:numId w:val="11"/>
                              </w:numPr>
                              <w:rPr>
                                <w:rFonts w:eastAsia="Batang"/>
                                <w:b/>
                                <w:sz w:val="20"/>
                                <w:szCs w:val="20"/>
                                <w:lang w:eastAsia="zh-CN"/>
                              </w:rPr>
                            </w:pPr>
                            <w:proofErr w:type="spellStart"/>
                            <w:r w:rsidRPr="006C527B">
                              <w:rPr>
                                <w:rFonts w:eastAsia="Batang"/>
                                <w:b/>
                                <w:sz w:val="20"/>
                                <w:szCs w:val="20"/>
                                <w:lang w:eastAsia="zh-CN"/>
                              </w:rPr>
                              <w:t>T</w:t>
                            </w:r>
                            <w:r w:rsidRPr="006C527B">
                              <w:rPr>
                                <w:rFonts w:eastAsia="Batang"/>
                                <w:b/>
                                <w:sz w:val="20"/>
                                <w:szCs w:val="20"/>
                                <w:vertAlign w:val="subscript"/>
                                <w:lang w:eastAsia="zh-CN"/>
                              </w:rPr>
                              <w:t>CSI_reporting</w:t>
                            </w:r>
                            <w:proofErr w:type="spellEnd"/>
                            <w:r w:rsidRPr="006C527B">
                              <w:rPr>
                                <w:rFonts w:eastAsia="Batang"/>
                                <w:b/>
                                <w:sz w:val="20"/>
                                <w:szCs w:val="20"/>
                                <w:lang w:eastAsia="zh-CN"/>
                              </w:rPr>
                              <w:t xml:space="preserve"> = </w:t>
                            </w:r>
                            <w:proofErr w:type="spellStart"/>
                            <w:r w:rsidRPr="006C527B">
                              <w:rPr>
                                <w:rFonts w:eastAsia="Batang"/>
                                <w:b/>
                                <w:sz w:val="20"/>
                                <w:szCs w:val="20"/>
                                <w:lang w:eastAsia="zh-CN"/>
                              </w:rPr>
                              <w:t>T</w:t>
                            </w:r>
                            <w:r w:rsidRPr="006C527B">
                              <w:rPr>
                                <w:rFonts w:eastAsia="Batang"/>
                                <w:b/>
                                <w:sz w:val="20"/>
                                <w:szCs w:val="20"/>
                                <w:vertAlign w:val="subscript"/>
                                <w:lang w:eastAsia="zh-CN"/>
                              </w:rPr>
                              <w:t>CSI_reporting,ref</w:t>
                            </w:r>
                            <w:proofErr w:type="spellEnd"/>
                            <w:r w:rsidRPr="006C527B">
                              <w:rPr>
                                <w:rFonts w:eastAsia="Batang"/>
                                <w:b/>
                                <w:sz w:val="20"/>
                                <w:szCs w:val="20"/>
                                <w:lang w:eastAsia="zh-CN"/>
                              </w:rPr>
                              <w:t xml:space="preserve"> +L</w:t>
                            </w:r>
                            <w:r w:rsidRPr="006C527B">
                              <w:rPr>
                                <w:rFonts w:eastAsia="Batang"/>
                                <w:b/>
                                <w:sz w:val="20"/>
                                <w:szCs w:val="20"/>
                                <w:vertAlign w:val="subscript"/>
                                <w:lang w:eastAsia="zh-CN"/>
                              </w:rPr>
                              <w:t>4</w:t>
                            </w:r>
                            <w:r w:rsidRPr="006C527B">
                              <w:rPr>
                                <w:rFonts w:eastAsia="Batang"/>
                                <w:b/>
                                <w:sz w:val="20"/>
                                <w:szCs w:val="20"/>
                                <w:lang w:eastAsia="zh-CN"/>
                              </w:rPr>
                              <w:t>*T</w:t>
                            </w:r>
                            <w:r w:rsidRPr="006C527B">
                              <w:rPr>
                                <w:rFonts w:eastAsia="Batang"/>
                                <w:b/>
                                <w:sz w:val="20"/>
                                <w:szCs w:val="20"/>
                                <w:vertAlign w:val="subscript"/>
                                <w:lang w:eastAsia="zh-CN"/>
                              </w:rPr>
                              <w:t>CSI-RS</w:t>
                            </w:r>
                            <w:r w:rsidRPr="006C527B">
                              <w:rPr>
                                <w:rFonts w:eastAsia="Batang"/>
                                <w:b/>
                                <w:sz w:val="20"/>
                                <w:szCs w:val="20"/>
                                <w:lang w:eastAsia="zh-CN"/>
                              </w:rPr>
                              <w:t xml:space="preserve"> +</w:t>
                            </w:r>
                            <w:r w:rsidRPr="006C527B">
                              <w:rPr>
                                <w:rFonts w:eastAsia="Batang"/>
                                <w:sz w:val="20"/>
                                <w:szCs w:val="20"/>
                                <w:lang w:val="sv-SE" w:eastAsia="zh-CN"/>
                              </w:rPr>
                              <w:sym w:font="Symbol" w:char="F044"/>
                            </w:r>
                            <w:r w:rsidRPr="006C527B">
                              <w:rPr>
                                <w:rFonts w:eastAsia="Batang"/>
                                <w:b/>
                                <w:sz w:val="20"/>
                                <w:szCs w:val="20"/>
                                <w:vertAlign w:val="subscript"/>
                                <w:lang w:eastAsia="zh-CN"/>
                              </w:rPr>
                              <w:t>CSI</w:t>
                            </w:r>
                            <w:r w:rsidRPr="006C527B">
                              <w:rPr>
                                <w:rFonts w:eastAsia="Batang"/>
                                <w:b/>
                                <w:sz w:val="20"/>
                                <w:szCs w:val="20"/>
                                <w:lang w:eastAsia="zh-CN"/>
                              </w:rPr>
                              <w:t>, where</w:t>
                            </w:r>
                          </w:p>
                          <w:p w14:paraId="1DC50027" w14:textId="77777777" w:rsidR="00465153" w:rsidRPr="006C527B" w:rsidRDefault="00465153" w:rsidP="003A2641">
                            <w:pPr>
                              <w:pStyle w:val="ListParagraph"/>
                              <w:numPr>
                                <w:ilvl w:val="1"/>
                                <w:numId w:val="11"/>
                              </w:numPr>
                              <w:rPr>
                                <w:rFonts w:eastAsia="Batang"/>
                                <w:b/>
                                <w:sz w:val="20"/>
                                <w:szCs w:val="20"/>
                                <w:lang w:eastAsia="zh-CN"/>
                              </w:rPr>
                            </w:pPr>
                            <w:proofErr w:type="spellStart"/>
                            <w:r w:rsidRPr="006C527B">
                              <w:rPr>
                                <w:rFonts w:eastAsia="Batang"/>
                                <w:b/>
                                <w:sz w:val="20"/>
                                <w:szCs w:val="20"/>
                                <w:lang w:eastAsia="zh-CN"/>
                              </w:rPr>
                              <w:t>T</w:t>
                            </w:r>
                            <w:r w:rsidRPr="006C527B">
                              <w:rPr>
                                <w:rFonts w:eastAsia="Batang"/>
                                <w:b/>
                                <w:sz w:val="20"/>
                                <w:szCs w:val="20"/>
                                <w:vertAlign w:val="subscript"/>
                                <w:lang w:eastAsia="zh-CN"/>
                              </w:rPr>
                              <w:t>CSI_reporting,ref</w:t>
                            </w:r>
                            <w:proofErr w:type="spellEnd"/>
                            <w:r w:rsidRPr="006C527B">
                              <w:rPr>
                                <w:rFonts w:eastAsia="Batang"/>
                                <w:b/>
                                <w:sz w:val="20"/>
                                <w:szCs w:val="20"/>
                                <w:lang w:eastAsia="zh-CN"/>
                              </w:rPr>
                              <w:t xml:space="preserve"> is CSI reporting delay as specified in section 8.3.2,</w:t>
                            </w:r>
                          </w:p>
                          <w:p w14:paraId="29A3A904"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UE behavior upon exceeding L</w:t>
                            </w:r>
                            <w:r w:rsidRPr="006C527B">
                              <w:rPr>
                                <w:rFonts w:eastAsia="Batang"/>
                                <w:b/>
                                <w:sz w:val="20"/>
                                <w:szCs w:val="20"/>
                                <w:vertAlign w:val="subscript"/>
                                <w:lang w:eastAsia="zh-CN"/>
                              </w:rPr>
                              <w:t>4,max</w:t>
                            </w:r>
                            <w:r w:rsidRPr="006C527B">
                              <w:rPr>
                                <w:rFonts w:eastAsia="Batang"/>
                                <w:b/>
                                <w:sz w:val="20"/>
                                <w:szCs w:val="20"/>
                                <w:lang w:eastAsia="zh-CN"/>
                              </w:rPr>
                              <w:t xml:space="preserve"> (L</w:t>
                            </w:r>
                            <w:r w:rsidRPr="006C527B">
                              <w:rPr>
                                <w:rFonts w:eastAsia="Batang"/>
                                <w:b/>
                                <w:sz w:val="20"/>
                                <w:szCs w:val="20"/>
                                <w:vertAlign w:val="subscript"/>
                                <w:lang w:eastAsia="zh-CN"/>
                              </w:rPr>
                              <w:t>4,max</w:t>
                            </w:r>
                            <w:r w:rsidRPr="006C527B">
                              <w:rPr>
                                <w:rFonts w:eastAsia="Batang"/>
                                <w:b/>
                                <w:sz w:val="20"/>
                                <w:szCs w:val="20"/>
                                <w:lang w:eastAsia="zh-CN"/>
                              </w:rPr>
                              <w:t xml:space="preserve">=TBD) is to abandon the </w:t>
                            </w:r>
                            <w:proofErr w:type="spellStart"/>
                            <w:r w:rsidRPr="006C527B">
                              <w:rPr>
                                <w:rFonts w:eastAsia="Batang"/>
                                <w:b/>
                                <w:sz w:val="20"/>
                                <w:szCs w:val="20"/>
                                <w:lang w:eastAsia="zh-CN"/>
                              </w:rPr>
                              <w:t>SCell</w:t>
                            </w:r>
                            <w:proofErr w:type="spellEnd"/>
                            <w:r w:rsidRPr="006C527B">
                              <w:rPr>
                                <w:rFonts w:eastAsia="Batang"/>
                                <w:b/>
                                <w:sz w:val="20"/>
                                <w:szCs w:val="20"/>
                                <w:lang w:eastAsia="zh-CN"/>
                              </w:rPr>
                              <w:t xml:space="preserve"> activation procedure,</w:t>
                            </w:r>
                          </w:p>
                          <w:p w14:paraId="0697D7EC"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sz w:val="20"/>
                                <w:szCs w:val="20"/>
                                <w:lang w:val="sv-SE" w:eastAsia="zh-CN"/>
                              </w:rPr>
                              <w:sym w:font="Symbol" w:char="F044"/>
                            </w:r>
                            <w:r w:rsidRPr="006C527B">
                              <w:rPr>
                                <w:rFonts w:eastAsia="Batang"/>
                                <w:b/>
                                <w:sz w:val="20"/>
                                <w:szCs w:val="20"/>
                                <w:vertAlign w:val="subscript"/>
                                <w:lang w:eastAsia="zh-CN"/>
                              </w:rPr>
                              <w:t xml:space="preserve">CSI </w:t>
                            </w:r>
                            <w:r w:rsidRPr="006C527B">
                              <w:rPr>
                                <w:rFonts w:eastAsia="Batang"/>
                                <w:b/>
                                <w:sz w:val="20"/>
                                <w:szCs w:val="20"/>
                                <w:lang w:eastAsia="zh-CN"/>
                              </w:rPr>
                              <w:t xml:space="preserve"> is the total additional delay in CSI reporting due to UL LBT failures, according to TS 38.213</w:t>
                            </w:r>
                          </w:p>
                          <w:p w14:paraId="0A432791"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 xml:space="preserve">FFS: UE behavior and the </w:t>
                            </w:r>
                            <w:proofErr w:type="spellStart"/>
                            <w:r w:rsidRPr="006C527B">
                              <w:rPr>
                                <w:rFonts w:eastAsia="Batang"/>
                                <w:b/>
                                <w:sz w:val="20"/>
                                <w:szCs w:val="20"/>
                                <w:lang w:eastAsia="zh-CN"/>
                              </w:rPr>
                              <w:t>SCell</w:t>
                            </w:r>
                            <w:proofErr w:type="spellEnd"/>
                            <w:r w:rsidRPr="006C527B">
                              <w:rPr>
                                <w:rFonts w:eastAsia="Batang"/>
                                <w:b/>
                                <w:sz w:val="20"/>
                                <w:szCs w:val="20"/>
                                <w:lang w:eastAsia="zh-CN"/>
                              </w:rPr>
                              <w:t xml:space="preserve"> activation delay extension due to any LBT failures when </w:t>
                            </w:r>
                            <w:proofErr w:type="spellStart"/>
                            <w:r w:rsidRPr="006C527B">
                              <w:rPr>
                                <w:rFonts w:eastAsia="Batang"/>
                                <w:b/>
                                <w:sz w:val="20"/>
                                <w:szCs w:val="20"/>
                                <w:lang w:eastAsia="zh-CN"/>
                              </w:rPr>
                              <w:t>sCellDeactivationTimer</w:t>
                            </w:r>
                            <w:proofErr w:type="spellEnd"/>
                            <w:r w:rsidRPr="006C527B">
                              <w:rPr>
                                <w:rFonts w:eastAsia="Batang"/>
                                <w:b/>
                                <w:sz w:val="20"/>
                                <w:szCs w:val="20"/>
                                <w:lang w:eastAsia="zh-CN"/>
                              </w:rPr>
                              <w:t xml:space="preserve"> is not configured</w:t>
                            </w:r>
                          </w:p>
                          <w:p w14:paraId="4D51AD4F"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 xml:space="preserve">FFS: condition on the delay due UL LBT failures for HARQ in </w:t>
                            </w:r>
                            <w:proofErr w:type="spellStart"/>
                            <w:r w:rsidRPr="006C527B">
                              <w:rPr>
                                <w:rFonts w:eastAsia="Batang"/>
                                <w:b/>
                                <w:sz w:val="20"/>
                                <w:szCs w:val="20"/>
                                <w:lang w:eastAsia="zh-CN"/>
                              </w:rPr>
                              <w:t>SCell</w:t>
                            </w:r>
                            <w:proofErr w:type="spellEnd"/>
                            <w:r w:rsidRPr="006C527B">
                              <w:rPr>
                                <w:rFonts w:eastAsia="Batang"/>
                                <w:b/>
                                <w:sz w:val="20"/>
                                <w:szCs w:val="20"/>
                                <w:lang w:eastAsia="zh-CN"/>
                              </w:rPr>
                              <w:t xml:space="preserve"> activation delay</w:t>
                            </w:r>
                          </w:p>
                          <w:p w14:paraId="51727C0D"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 xml:space="preserve">Option 1: For a known </w:t>
                            </w:r>
                            <w:proofErr w:type="spellStart"/>
                            <w:r w:rsidRPr="006C527B">
                              <w:rPr>
                                <w:rFonts w:eastAsia="Batang"/>
                                <w:b/>
                                <w:sz w:val="20"/>
                                <w:szCs w:val="20"/>
                                <w:lang w:eastAsia="zh-CN"/>
                              </w:rPr>
                              <w:t>SCell</w:t>
                            </w:r>
                            <w:proofErr w:type="spellEnd"/>
                            <w:r w:rsidRPr="006C527B">
                              <w:rPr>
                                <w:rFonts w:eastAsia="Batang"/>
                                <w:b/>
                                <w:sz w:val="20"/>
                                <w:szCs w:val="20"/>
                                <w:lang w:eastAsia="zh-CN"/>
                              </w:rPr>
                              <w:t>:</w:t>
                            </w:r>
                          </w:p>
                          <w:p w14:paraId="300DDC16" w14:textId="77777777" w:rsidR="00465153" w:rsidRPr="00465153" w:rsidRDefault="00465153" w:rsidP="003A2641">
                            <w:pPr>
                              <w:numPr>
                                <w:ilvl w:val="2"/>
                                <w:numId w:val="9"/>
                              </w:numPr>
                              <w:rPr>
                                <w:rFonts w:eastAsia="Batang"/>
                                <w:b/>
                                <w:lang w:val="en-US" w:eastAsia="zh-CN"/>
                              </w:rPr>
                            </w:pPr>
                            <w:proofErr w:type="spellStart"/>
                            <w:r w:rsidRPr="00465153">
                              <w:rPr>
                                <w:rFonts w:eastAsia="Batang"/>
                                <w:b/>
                                <w:lang w:eastAsia="zh-CN"/>
                              </w:rPr>
                              <w:t>T</w:t>
                            </w:r>
                            <w:r w:rsidRPr="00465153">
                              <w:rPr>
                                <w:rFonts w:eastAsia="Batang"/>
                                <w:b/>
                                <w:vertAlign w:val="subscript"/>
                                <w:lang w:eastAsia="zh-CN"/>
                              </w:rPr>
                              <w:t>FirstSSB</w:t>
                            </w:r>
                            <w:proofErr w:type="spellEnd"/>
                            <w:r w:rsidRPr="00465153">
                              <w:rPr>
                                <w:rFonts w:eastAsia="Batang"/>
                                <w:b/>
                                <w:lang w:eastAsia="zh-CN"/>
                              </w:rPr>
                              <w:t xml:space="preserve">+ </w:t>
                            </w:r>
                            <w:proofErr w:type="spellStart"/>
                            <w:r w:rsidRPr="00465153">
                              <w:rPr>
                                <w:rFonts w:eastAsia="Batang"/>
                                <w:b/>
                                <w:lang w:eastAsia="zh-CN"/>
                              </w:rPr>
                              <w:t>T</w:t>
                            </w:r>
                            <w:r w:rsidRPr="00465153">
                              <w:rPr>
                                <w:rFonts w:eastAsia="Batang"/>
                                <w:b/>
                                <w:vertAlign w:val="subscript"/>
                                <w:lang w:eastAsia="zh-CN"/>
                              </w:rPr>
                              <w:t>rs</w:t>
                            </w:r>
                            <w:proofErr w:type="spellEnd"/>
                            <w:r w:rsidRPr="00465153">
                              <w:rPr>
                                <w:rFonts w:eastAsia="Batang"/>
                                <w:b/>
                                <w:lang w:eastAsia="zh-CN"/>
                              </w:rPr>
                              <w:t xml:space="preserve"> *L1+ 5ms, if the </w:t>
                            </w:r>
                            <w:proofErr w:type="spellStart"/>
                            <w:r w:rsidRPr="00465153">
                              <w:rPr>
                                <w:rFonts w:eastAsia="Batang"/>
                                <w:b/>
                                <w:lang w:eastAsia="zh-CN"/>
                              </w:rPr>
                              <w:t>SCell</w:t>
                            </w:r>
                            <w:proofErr w:type="spellEnd"/>
                            <w:r w:rsidRPr="00465153">
                              <w:rPr>
                                <w:rFonts w:eastAsia="Batang"/>
                                <w:b/>
                                <w:lang w:eastAsia="zh-CN"/>
                              </w:rPr>
                              <w:t xml:space="preserve"> measurement cycle is ≤160ms and </w:t>
                            </w:r>
                            <w:r w:rsidRPr="00465153">
                              <w:rPr>
                                <w:rFonts w:eastAsia="Batang"/>
                                <w:b/>
                                <w:bCs/>
                                <w:lang w:eastAsia="zh-CN"/>
                              </w:rPr>
                              <w:sym w:font="Symbol" w:char="F044"/>
                            </w:r>
                            <w:r w:rsidRPr="00465153">
                              <w:rPr>
                                <w:rFonts w:eastAsia="Batang"/>
                                <w:b/>
                                <w:bCs/>
                                <w:vertAlign w:val="subscript"/>
                                <w:lang w:eastAsia="zh-CN"/>
                              </w:rPr>
                              <w:t>HARQ</w:t>
                            </w:r>
                            <w:r w:rsidRPr="00465153">
                              <w:rPr>
                                <w:rFonts w:eastAsia="Batang"/>
                                <w:b/>
                                <w:bCs/>
                                <w:lang w:eastAsia="zh-CN"/>
                              </w:rPr>
                              <w:t xml:space="preserve">≤[TBD] </w:t>
                            </w:r>
                            <w:proofErr w:type="spellStart"/>
                            <w:r w:rsidRPr="00465153">
                              <w:rPr>
                                <w:rFonts w:eastAsia="Batang"/>
                                <w:b/>
                                <w:bCs/>
                                <w:lang w:eastAsia="zh-CN"/>
                              </w:rPr>
                              <w:t>ms</w:t>
                            </w:r>
                            <w:proofErr w:type="spellEnd"/>
                            <w:r w:rsidRPr="00465153">
                              <w:rPr>
                                <w:rFonts w:eastAsia="Batang"/>
                                <w:b/>
                                <w:lang w:eastAsia="zh-CN"/>
                              </w:rPr>
                              <w:t>.</w:t>
                            </w:r>
                          </w:p>
                          <w:p w14:paraId="1EC0F7E9" w14:textId="77777777" w:rsidR="00465153" w:rsidRPr="00465153" w:rsidRDefault="00465153" w:rsidP="003A2641">
                            <w:pPr>
                              <w:numPr>
                                <w:ilvl w:val="2"/>
                                <w:numId w:val="9"/>
                              </w:numPr>
                              <w:rPr>
                                <w:rFonts w:eastAsia="Batang"/>
                                <w:b/>
                                <w:lang w:val="en-US" w:eastAsia="zh-CN"/>
                              </w:rPr>
                            </w:pPr>
                            <w:r w:rsidRPr="00465153">
                              <w:rPr>
                                <w:rFonts w:eastAsia="Batang"/>
                                <w:b/>
                                <w:lang w:eastAsia="zh-CN"/>
                              </w:rPr>
                              <w:t>(T</w:t>
                            </w:r>
                            <w:r w:rsidRPr="00465153">
                              <w:rPr>
                                <w:rFonts w:eastAsia="Batang"/>
                                <w:b/>
                                <w:vertAlign w:val="subscript"/>
                                <w:lang w:eastAsia="zh-CN"/>
                              </w:rPr>
                              <w:t>SMTC_MAX</w:t>
                            </w:r>
                            <w:r w:rsidRPr="00465153">
                              <w:rPr>
                                <w:rFonts w:eastAsia="Batang"/>
                                <w:b/>
                                <w:lang w:eastAsia="zh-CN"/>
                              </w:rPr>
                              <w:t xml:space="preserve"> + </w:t>
                            </w:r>
                            <w:proofErr w:type="spellStart"/>
                            <w:r w:rsidRPr="00465153">
                              <w:rPr>
                                <w:rFonts w:eastAsia="Batang"/>
                                <w:b/>
                                <w:lang w:eastAsia="zh-CN"/>
                              </w:rPr>
                              <w:t>T</w:t>
                            </w:r>
                            <w:r w:rsidRPr="00465153">
                              <w:rPr>
                                <w:rFonts w:eastAsia="Batang"/>
                                <w:b/>
                                <w:vertAlign w:val="subscript"/>
                                <w:lang w:eastAsia="zh-CN"/>
                              </w:rPr>
                              <w:t>rs</w:t>
                            </w:r>
                            <w:proofErr w:type="spellEnd"/>
                            <w:r w:rsidRPr="00465153">
                              <w:rPr>
                                <w:rFonts w:eastAsia="Batang"/>
                                <w:b/>
                                <w:lang w:eastAsia="zh-CN"/>
                              </w:rPr>
                              <w:t xml:space="preserve"> )*(1+L2)+ 5ms, if the </w:t>
                            </w:r>
                            <w:proofErr w:type="spellStart"/>
                            <w:r w:rsidRPr="00465153">
                              <w:rPr>
                                <w:rFonts w:eastAsia="Batang"/>
                                <w:b/>
                                <w:lang w:eastAsia="zh-CN"/>
                              </w:rPr>
                              <w:t>SCell</w:t>
                            </w:r>
                            <w:proofErr w:type="spellEnd"/>
                            <w:r w:rsidRPr="00465153">
                              <w:rPr>
                                <w:rFonts w:eastAsia="Batang"/>
                                <w:b/>
                                <w:lang w:eastAsia="zh-CN"/>
                              </w:rPr>
                              <w:t xml:space="preserve"> measurement cycle is &gt;160ms or </w:t>
                            </w:r>
                            <w:r w:rsidRPr="00465153">
                              <w:rPr>
                                <w:rFonts w:eastAsia="Batang"/>
                                <w:b/>
                                <w:bCs/>
                                <w:lang w:eastAsia="zh-CN"/>
                              </w:rPr>
                              <w:sym w:font="Symbol" w:char="F044"/>
                            </w:r>
                            <w:r w:rsidRPr="00465153">
                              <w:rPr>
                                <w:rFonts w:eastAsia="Batang"/>
                                <w:b/>
                                <w:bCs/>
                                <w:vertAlign w:val="subscript"/>
                                <w:lang w:eastAsia="zh-CN"/>
                              </w:rPr>
                              <w:t>HARQ</w:t>
                            </w:r>
                            <w:r w:rsidRPr="00465153">
                              <w:rPr>
                                <w:rFonts w:eastAsia="Batang"/>
                                <w:b/>
                                <w:bCs/>
                                <w:lang w:eastAsia="zh-CN"/>
                              </w:rPr>
                              <w:t xml:space="preserve">&gt;[TBD] </w:t>
                            </w:r>
                            <w:proofErr w:type="spellStart"/>
                            <w:r w:rsidRPr="00465153">
                              <w:rPr>
                                <w:rFonts w:eastAsia="Batang"/>
                                <w:b/>
                                <w:bCs/>
                                <w:lang w:eastAsia="zh-CN"/>
                              </w:rPr>
                              <w:t>ms</w:t>
                            </w:r>
                            <w:proofErr w:type="spellEnd"/>
                            <w:r w:rsidRPr="00465153">
                              <w:rPr>
                                <w:rFonts w:eastAsia="Batang"/>
                                <w:b/>
                                <w:lang w:eastAsia="zh-CN"/>
                              </w:rPr>
                              <w:t xml:space="preserve">, </w:t>
                            </w:r>
                          </w:p>
                          <w:p w14:paraId="6BF356CC" w14:textId="77777777" w:rsidR="00465153" w:rsidRPr="00465153" w:rsidRDefault="00465153" w:rsidP="006C527B">
                            <w:pPr>
                              <w:ind w:left="1420"/>
                              <w:rPr>
                                <w:rFonts w:eastAsia="Batang"/>
                                <w:b/>
                                <w:lang w:val="en-US" w:eastAsia="zh-CN"/>
                              </w:rPr>
                            </w:pPr>
                            <w:r w:rsidRPr="00465153">
                              <w:rPr>
                                <w:rFonts w:eastAsia="Batang"/>
                                <w:b/>
                                <w:lang w:eastAsia="zh-CN"/>
                              </w:rPr>
                              <w:t xml:space="preserve">where </w:t>
                            </w:r>
                            <w:r w:rsidRPr="00465153">
                              <w:rPr>
                                <w:rFonts w:eastAsia="Batang" w:hint="eastAsia"/>
                                <w:b/>
                                <w:bCs/>
                                <w:lang w:eastAsia="zh-CN"/>
                              </w:rPr>
                              <w:sym w:font="Symbol" w:char="F044"/>
                            </w:r>
                            <w:r w:rsidRPr="00465153">
                              <w:rPr>
                                <w:rFonts w:eastAsia="Batang"/>
                                <w:b/>
                                <w:bCs/>
                                <w:vertAlign w:val="subscript"/>
                                <w:lang w:eastAsia="zh-CN"/>
                              </w:rPr>
                              <w:t>HARQ</w:t>
                            </w:r>
                            <w:r w:rsidRPr="00465153">
                              <w:rPr>
                                <w:rFonts w:eastAsia="Batang"/>
                                <w:b/>
                                <w:bCs/>
                                <w:lang w:eastAsia="zh-CN"/>
                              </w:rPr>
                              <w:t xml:space="preserve"> </w:t>
                            </w:r>
                            <w:r w:rsidRPr="00465153">
                              <w:rPr>
                                <w:rFonts w:eastAsia="Batang"/>
                                <w:b/>
                                <w:lang w:eastAsia="zh-CN"/>
                              </w:rPr>
                              <w:t>is the total time by which T</w:t>
                            </w:r>
                            <w:r w:rsidRPr="00465153">
                              <w:rPr>
                                <w:rFonts w:eastAsia="Batang"/>
                                <w:b/>
                                <w:vertAlign w:val="subscript"/>
                                <w:lang w:eastAsia="zh-CN"/>
                              </w:rPr>
                              <w:t>HARQ</w:t>
                            </w:r>
                            <w:r w:rsidRPr="00465153">
                              <w:rPr>
                                <w:rFonts w:eastAsia="Batang"/>
                                <w:b/>
                                <w:lang w:eastAsia="zh-CN"/>
                              </w:rPr>
                              <w:t xml:space="preserve"> was extended due to UL LBT failures according to the agreements above</w:t>
                            </w:r>
                          </w:p>
                          <w:p w14:paraId="7155AFF1" w14:textId="77777777" w:rsidR="00465153" w:rsidRPr="00465153" w:rsidRDefault="00465153" w:rsidP="003A2641">
                            <w:pPr>
                              <w:numPr>
                                <w:ilvl w:val="1"/>
                                <w:numId w:val="10"/>
                              </w:numPr>
                              <w:rPr>
                                <w:rFonts w:eastAsia="Batang"/>
                                <w:b/>
                                <w:lang w:val="en-US" w:eastAsia="zh-CN"/>
                              </w:rPr>
                            </w:pPr>
                            <w:r w:rsidRPr="00465153">
                              <w:rPr>
                                <w:rFonts w:eastAsia="Batang"/>
                                <w:b/>
                                <w:lang w:eastAsia="zh-CN"/>
                              </w:rPr>
                              <w:t xml:space="preserve">Option 2: Option 1 without the condition on </w:t>
                            </w:r>
                            <w:r w:rsidRPr="00465153">
                              <w:rPr>
                                <w:rFonts w:eastAsia="Batang" w:hint="eastAsia"/>
                                <w:b/>
                                <w:bCs/>
                                <w:lang w:eastAsia="zh-CN"/>
                              </w:rPr>
                              <w:sym w:font="Symbol" w:char="F044"/>
                            </w:r>
                            <w:r w:rsidRPr="00465153">
                              <w:rPr>
                                <w:rFonts w:eastAsia="Batang"/>
                                <w:b/>
                                <w:bCs/>
                                <w:vertAlign w:val="subscript"/>
                                <w:lang w:eastAsia="zh-CN"/>
                              </w:rPr>
                              <w:t>HARQ</w:t>
                            </w:r>
                          </w:p>
                          <w:p w14:paraId="5B016C34" w14:textId="77777777" w:rsidR="0045271A" w:rsidRPr="009C5EB9" w:rsidRDefault="0045271A"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4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">
                <v:textbox>
                  <w:txbxContent>
                    <w:p w14:paraId="1AA0C28E" w14:textId="456D3A70" w:rsidR="00722E18" w:rsidRDefault="00DB1E69" w:rsidP="001A072D">
                      <w:pPr>
                        <w:rPr>
                          <w:rFonts w:eastAsia="Batang"/>
                          <w:b/>
                          <w:lang w:eastAsia="zh-CN"/>
                        </w:rPr>
                      </w:pPr>
                      <w:r w:rsidRPr="00DB1E69">
                        <w:rPr>
                          <w:rFonts w:eastAsia="Batang"/>
                          <w:b/>
                          <w:lang w:eastAsia="zh-CN"/>
                        </w:rPr>
                        <w:t>SCell Activation</w:t>
                      </w:r>
                      <w:r>
                        <w:rPr>
                          <w:rFonts w:eastAsia="Batang"/>
                          <w:b/>
                          <w:lang w:eastAsia="zh-CN"/>
                        </w:rPr>
                        <w:t>:</w:t>
                      </w:r>
                    </w:p>
                    <w:p w14:paraId="573789BA" w14:textId="77777777" w:rsidR="00DB1E69" w:rsidRPr="00DB1E69" w:rsidRDefault="00DB1E69" w:rsidP="003A2641">
                      <w:pPr>
                        <w:pStyle w:val="ListParagraph"/>
                        <w:numPr>
                          <w:ilvl w:val="0"/>
                          <w:numId w:val="8"/>
                        </w:numPr>
                        <w:rPr>
                          <w:rFonts w:eastAsia="Batang"/>
                          <w:b/>
                          <w:sz w:val="20"/>
                          <w:szCs w:val="20"/>
                          <w:lang w:eastAsia="zh-CN"/>
                        </w:rPr>
                      </w:pPr>
                      <w:r w:rsidRPr="00DB1E69">
                        <w:rPr>
                          <w:rFonts w:eastAsia="Batang"/>
                          <w:b/>
                          <w:sz w:val="20"/>
                          <w:szCs w:val="20"/>
                          <w:lang w:eastAsia="zh-CN"/>
                        </w:rPr>
                        <w:t>Time period in the known cell condition for SCell activation:</w:t>
                      </w:r>
                    </w:p>
                    <w:p w14:paraId="08AB78CB" w14:textId="77777777" w:rsidR="00DB1E69" w:rsidRPr="00DB1E69" w:rsidRDefault="00DB1E69" w:rsidP="003A2641">
                      <w:pPr>
                        <w:pStyle w:val="ListParagraph"/>
                        <w:numPr>
                          <w:ilvl w:val="1"/>
                          <w:numId w:val="8"/>
                        </w:numPr>
                        <w:rPr>
                          <w:rFonts w:eastAsia="Batang"/>
                          <w:b/>
                          <w:sz w:val="20"/>
                          <w:szCs w:val="20"/>
                          <w:lang w:eastAsia="zh-CN"/>
                        </w:rPr>
                      </w:pPr>
                      <w:r w:rsidRPr="00DB1E69">
                        <w:rPr>
                          <w:rFonts w:eastAsia="Batang"/>
                          <w:b/>
                          <w:sz w:val="20"/>
                          <w:szCs w:val="20"/>
                          <w:lang w:eastAsia="zh-CN"/>
                        </w:rPr>
                        <w:t>do not extend the time period in the known SCell condition</w:t>
                      </w:r>
                    </w:p>
                    <w:p w14:paraId="3545BD84" w14:textId="77777777" w:rsidR="00DB1E69" w:rsidRPr="00DB1E69" w:rsidRDefault="00DB1E69" w:rsidP="003A2641">
                      <w:pPr>
                        <w:pStyle w:val="ListParagraph"/>
                        <w:numPr>
                          <w:ilvl w:val="0"/>
                          <w:numId w:val="8"/>
                        </w:numPr>
                        <w:rPr>
                          <w:rFonts w:eastAsia="Batang"/>
                          <w:b/>
                          <w:sz w:val="20"/>
                          <w:szCs w:val="20"/>
                          <w:lang w:eastAsia="zh-CN"/>
                        </w:rPr>
                      </w:pPr>
                      <w:r w:rsidRPr="00DB1E69">
                        <w:rPr>
                          <w:rFonts w:eastAsia="Batang"/>
                          <w:b/>
                          <w:sz w:val="20"/>
                          <w:szCs w:val="20"/>
                          <w:lang w:eastAsia="zh-CN"/>
                        </w:rPr>
                        <w:t>Does the interruption window length at SCell activation depend on DL LBT failures?</w:t>
                      </w:r>
                    </w:p>
                    <w:p w14:paraId="4F844C84" w14:textId="77777777" w:rsidR="00DB1E69" w:rsidRPr="00DB1E69" w:rsidRDefault="00DB1E69" w:rsidP="003A2641">
                      <w:pPr>
                        <w:pStyle w:val="ListParagraph"/>
                        <w:numPr>
                          <w:ilvl w:val="1"/>
                          <w:numId w:val="8"/>
                        </w:numPr>
                        <w:rPr>
                          <w:rFonts w:eastAsia="Batang"/>
                          <w:b/>
                          <w:sz w:val="20"/>
                          <w:szCs w:val="20"/>
                          <w:lang w:eastAsia="zh-CN"/>
                        </w:rPr>
                      </w:pPr>
                      <w:r w:rsidRPr="00DB1E69">
                        <w:rPr>
                          <w:rFonts w:eastAsia="Batang"/>
                          <w:b/>
                          <w:sz w:val="20"/>
                          <w:szCs w:val="20"/>
                          <w:lang w:eastAsia="zh-CN"/>
                        </w:rPr>
                        <w:t>Conclusion: postpone discussion till R15 get agreed</w:t>
                      </w:r>
                    </w:p>
                    <w:p w14:paraId="0A67A59F" w14:textId="79ACE97F" w:rsidR="00DB1E69" w:rsidRDefault="00DB1E69" w:rsidP="001A072D">
                      <w:pPr>
                        <w:rPr>
                          <w:rFonts w:eastAsia="Batang"/>
                          <w:b/>
                          <w:lang w:eastAsia="zh-CN"/>
                        </w:rPr>
                      </w:pPr>
                    </w:p>
                    <w:p w14:paraId="79869330" w14:textId="043AB369" w:rsidR="00DB1E69" w:rsidRDefault="0045271A" w:rsidP="001A072D">
                      <w:pPr>
                        <w:rPr>
                          <w:rFonts w:eastAsia="Batang"/>
                          <w:b/>
                          <w:lang w:eastAsia="zh-CN"/>
                        </w:rPr>
                      </w:pPr>
                      <w:r w:rsidRPr="0045271A">
                        <w:rPr>
                          <w:rFonts w:eastAsia="Batang"/>
                          <w:b/>
                          <w:lang w:eastAsia="zh-CN"/>
                        </w:rPr>
                        <w:t>SCell Activation Delay</w:t>
                      </w:r>
                      <w:r>
                        <w:rPr>
                          <w:rFonts w:eastAsia="Batang"/>
                          <w:b/>
                          <w:lang w:eastAsia="zh-CN"/>
                        </w:rPr>
                        <w:t>:</w:t>
                      </w:r>
                    </w:p>
                    <w:p w14:paraId="3FB49703"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X=5 ms, Y=5 ms, Z=5 ms</w:t>
                      </w:r>
                    </w:p>
                    <w:p w14:paraId="0E12150D"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T</w:t>
                      </w:r>
                      <w:r w:rsidRPr="006C527B">
                        <w:rPr>
                          <w:rFonts w:eastAsia="Batang"/>
                          <w:b/>
                          <w:sz w:val="20"/>
                          <w:szCs w:val="20"/>
                          <w:vertAlign w:val="subscript"/>
                          <w:lang w:eastAsia="zh-CN"/>
                        </w:rPr>
                        <w:t>HARQ</w:t>
                      </w:r>
                      <w:r w:rsidRPr="006C527B">
                        <w:rPr>
                          <w:rFonts w:eastAsia="Batang"/>
                          <w:b/>
                          <w:sz w:val="20"/>
                          <w:szCs w:val="20"/>
                          <w:lang w:eastAsia="zh-CN"/>
                        </w:rPr>
                        <w:t xml:space="preserve"> (in ms) is the timing between DL data transmission and acknowledgement as specified in TS 38.213. In the event of UE not being able to transmit the acknowledgment due to UL CCA failures: T</w:t>
                      </w:r>
                      <w:r w:rsidRPr="006C527B">
                        <w:rPr>
                          <w:rFonts w:eastAsia="Batang"/>
                          <w:b/>
                          <w:sz w:val="20"/>
                          <w:szCs w:val="20"/>
                          <w:vertAlign w:val="subscript"/>
                          <w:lang w:eastAsia="zh-CN"/>
                        </w:rPr>
                        <w:t>HARQ</w:t>
                      </w:r>
                      <w:r w:rsidRPr="006C527B">
                        <w:rPr>
                          <w:rFonts w:eastAsia="Batang"/>
                          <w:b/>
                          <w:sz w:val="20"/>
                          <w:szCs w:val="20"/>
                          <w:lang w:eastAsia="zh-CN"/>
                        </w:rPr>
                        <w:t xml:space="preserve"> is extended to also include the time to all next HARQ feedback retransmission opportunities, until the time of its successful transmission, as specified in TS 38.213; no extension of T</w:t>
                      </w:r>
                      <w:r w:rsidRPr="006C527B">
                        <w:rPr>
                          <w:rFonts w:eastAsia="Batang"/>
                          <w:b/>
                          <w:sz w:val="20"/>
                          <w:szCs w:val="20"/>
                          <w:vertAlign w:val="subscript"/>
                          <w:lang w:eastAsia="zh-CN"/>
                        </w:rPr>
                        <w:t>HARQ</w:t>
                      </w:r>
                      <w:r w:rsidRPr="006C527B">
                        <w:rPr>
                          <w:rFonts w:eastAsia="Batang"/>
                          <w:b/>
                          <w:sz w:val="20"/>
                          <w:szCs w:val="20"/>
                          <w:lang w:eastAsia="zh-CN"/>
                        </w:rPr>
                        <w:t xml:space="preserve"> due to UL LBT failures is allowed for channel access category 1</w:t>
                      </w:r>
                    </w:p>
                    <w:p w14:paraId="66BE47B9"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The term “channel access category 1” needs to be aligned with RAN1 terminology (e.g., in TS 37.213)</w:t>
                      </w:r>
                    </w:p>
                    <w:p w14:paraId="2CD2604C"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T</w:t>
                      </w:r>
                      <w:r w:rsidRPr="006C527B">
                        <w:rPr>
                          <w:rFonts w:eastAsia="Batang"/>
                          <w:b/>
                          <w:sz w:val="20"/>
                          <w:szCs w:val="20"/>
                          <w:vertAlign w:val="subscript"/>
                          <w:lang w:eastAsia="zh-CN"/>
                        </w:rPr>
                        <w:t>CSI_reporting</w:t>
                      </w:r>
                      <w:r w:rsidRPr="006C527B">
                        <w:rPr>
                          <w:rFonts w:eastAsia="Batang"/>
                          <w:b/>
                          <w:sz w:val="20"/>
                          <w:szCs w:val="20"/>
                          <w:lang w:eastAsia="zh-CN"/>
                        </w:rPr>
                        <w:t xml:space="preserve"> = T</w:t>
                      </w:r>
                      <w:r w:rsidRPr="006C527B">
                        <w:rPr>
                          <w:rFonts w:eastAsia="Batang"/>
                          <w:b/>
                          <w:sz w:val="20"/>
                          <w:szCs w:val="20"/>
                          <w:vertAlign w:val="subscript"/>
                          <w:lang w:eastAsia="zh-CN"/>
                        </w:rPr>
                        <w:t>CSI_reporting,ref</w:t>
                      </w:r>
                      <w:r w:rsidRPr="006C527B">
                        <w:rPr>
                          <w:rFonts w:eastAsia="Batang"/>
                          <w:b/>
                          <w:sz w:val="20"/>
                          <w:szCs w:val="20"/>
                          <w:lang w:eastAsia="zh-CN"/>
                        </w:rPr>
                        <w:t xml:space="preserve"> +L</w:t>
                      </w:r>
                      <w:r w:rsidRPr="006C527B">
                        <w:rPr>
                          <w:rFonts w:eastAsia="Batang"/>
                          <w:b/>
                          <w:sz w:val="20"/>
                          <w:szCs w:val="20"/>
                          <w:vertAlign w:val="subscript"/>
                          <w:lang w:eastAsia="zh-CN"/>
                        </w:rPr>
                        <w:t>4</w:t>
                      </w:r>
                      <w:r w:rsidRPr="006C527B">
                        <w:rPr>
                          <w:rFonts w:eastAsia="Batang"/>
                          <w:b/>
                          <w:sz w:val="20"/>
                          <w:szCs w:val="20"/>
                          <w:lang w:eastAsia="zh-CN"/>
                        </w:rPr>
                        <w:t>*T</w:t>
                      </w:r>
                      <w:r w:rsidRPr="006C527B">
                        <w:rPr>
                          <w:rFonts w:eastAsia="Batang"/>
                          <w:b/>
                          <w:sz w:val="20"/>
                          <w:szCs w:val="20"/>
                          <w:vertAlign w:val="subscript"/>
                          <w:lang w:eastAsia="zh-CN"/>
                        </w:rPr>
                        <w:t>CSI-RS</w:t>
                      </w:r>
                      <w:r w:rsidRPr="006C527B">
                        <w:rPr>
                          <w:rFonts w:eastAsia="Batang"/>
                          <w:b/>
                          <w:sz w:val="20"/>
                          <w:szCs w:val="20"/>
                          <w:lang w:eastAsia="zh-CN"/>
                        </w:rPr>
                        <w:t xml:space="preserve"> +</w:t>
                      </w:r>
                      <w:r w:rsidRPr="006C527B">
                        <w:rPr>
                          <w:rFonts w:eastAsia="Batang"/>
                          <w:sz w:val="20"/>
                          <w:szCs w:val="20"/>
                          <w:lang w:val="sv-SE" w:eastAsia="zh-CN"/>
                        </w:rPr>
                        <w:sym w:font="Symbol" w:char="F044"/>
                      </w:r>
                      <w:r w:rsidRPr="006C527B">
                        <w:rPr>
                          <w:rFonts w:eastAsia="Batang"/>
                          <w:b/>
                          <w:sz w:val="20"/>
                          <w:szCs w:val="20"/>
                          <w:vertAlign w:val="subscript"/>
                          <w:lang w:eastAsia="zh-CN"/>
                        </w:rPr>
                        <w:t>CSI</w:t>
                      </w:r>
                      <w:r w:rsidRPr="006C527B">
                        <w:rPr>
                          <w:rFonts w:eastAsia="Batang"/>
                          <w:b/>
                          <w:sz w:val="20"/>
                          <w:szCs w:val="20"/>
                          <w:lang w:eastAsia="zh-CN"/>
                        </w:rPr>
                        <w:t>, where</w:t>
                      </w:r>
                    </w:p>
                    <w:p w14:paraId="1DC50027"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T</w:t>
                      </w:r>
                      <w:r w:rsidRPr="006C527B">
                        <w:rPr>
                          <w:rFonts w:eastAsia="Batang"/>
                          <w:b/>
                          <w:sz w:val="20"/>
                          <w:szCs w:val="20"/>
                          <w:vertAlign w:val="subscript"/>
                          <w:lang w:eastAsia="zh-CN"/>
                        </w:rPr>
                        <w:t>CSI_reporting,ref</w:t>
                      </w:r>
                      <w:r w:rsidRPr="006C527B">
                        <w:rPr>
                          <w:rFonts w:eastAsia="Batang"/>
                          <w:b/>
                          <w:sz w:val="20"/>
                          <w:szCs w:val="20"/>
                          <w:lang w:eastAsia="zh-CN"/>
                        </w:rPr>
                        <w:t xml:space="preserve"> is CSI reporting delay as specified in section 8.3.2,</w:t>
                      </w:r>
                    </w:p>
                    <w:p w14:paraId="29A3A904"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UE behavior upon exceeding L</w:t>
                      </w:r>
                      <w:r w:rsidRPr="006C527B">
                        <w:rPr>
                          <w:rFonts w:eastAsia="Batang"/>
                          <w:b/>
                          <w:sz w:val="20"/>
                          <w:szCs w:val="20"/>
                          <w:vertAlign w:val="subscript"/>
                          <w:lang w:eastAsia="zh-CN"/>
                        </w:rPr>
                        <w:t>4,max</w:t>
                      </w:r>
                      <w:r w:rsidRPr="006C527B">
                        <w:rPr>
                          <w:rFonts w:eastAsia="Batang"/>
                          <w:b/>
                          <w:sz w:val="20"/>
                          <w:szCs w:val="20"/>
                          <w:lang w:eastAsia="zh-CN"/>
                        </w:rPr>
                        <w:t xml:space="preserve"> (L</w:t>
                      </w:r>
                      <w:r w:rsidRPr="006C527B">
                        <w:rPr>
                          <w:rFonts w:eastAsia="Batang"/>
                          <w:b/>
                          <w:sz w:val="20"/>
                          <w:szCs w:val="20"/>
                          <w:vertAlign w:val="subscript"/>
                          <w:lang w:eastAsia="zh-CN"/>
                        </w:rPr>
                        <w:t>4,max</w:t>
                      </w:r>
                      <w:r w:rsidRPr="006C527B">
                        <w:rPr>
                          <w:rFonts w:eastAsia="Batang"/>
                          <w:b/>
                          <w:sz w:val="20"/>
                          <w:szCs w:val="20"/>
                          <w:lang w:eastAsia="zh-CN"/>
                        </w:rPr>
                        <w:t>=TBD) is to abandon the SCell activation procedure,</w:t>
                      </w:r>
                    </w:p>
                    <w:p w14:paraId="0697D7EC"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sz w:val="20"/>
                          <w:szCs w:val="20"/>
                          <w:lang w:val="sv-SE" w:eastAsia="zh-CN"/>
                        </w:rPr>
                        <w:sym w:font="Symbol" w:char="F044"/>
                      </w:r>
                      <w:r w:rsidRPr="006C527B">
                        <w:rPr>
                          <w:rFonts w:eastAsia="Batang"/>
                          <w:b/>
                          <w:sz w:val="20"/>
                          <w:szCs w:val="20"/>
                          <w:vertAlign w:val="subscript"/>
                          <w:lang w:eastAsia="zh-CN"/>
                        </w:rPr>
                        <w:t xml:space="preserve">CSI </w:t>
                      </w:r>
                      <w:r w:rsidRPr="006C527B">
                        <w:rPr>
                          <w:rFonts w:eastAsia="Batang"/>
                          <w:b/>
                          <w:sz w:val="20"/>
                          <w:szCs w:val="20"/>
                          <w:lang w:eastAsia="zh-CN"/>
                        </w:rPr>
                        <w:t xml:space="preserve"> is the total additional delay in CSI reporting due to UL LBT failures, according to TS 38.213</w:t>
                      </w:r>
                    </w:p>
                    <w:p w14:paraId="0A432791"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FFS: UE behavior and the SCell activation delay extension due to any LBT failures when sCellDeactivationTimer is not configured</w:t>
                      </w:r>
                    </w:p>
                    <w:p w14:paraId="4D51AD4F" w14:textId="77777777" w:rsidR="00465153" w:rsidRPr="006C527B" w:rsidRDefault="00465153" w:rsidP="003A2641">
                      <w:pPr>
                        <w:pStyle w:val="ListParagraph"/>
                        <w:numPr>
                          <w:ilvl w:val="0"/>
                          <w:numId w:val="11"/>
                        </w:numPr>
                        <w:rPr>
                          <w:rFonts w:eastAsia="Batang"/>
                          <w:b/>
                          <w:sz w:val="20"/>
                          <w:szCs w:val="20"/>
                          <w:lang w:eastAsia="zh-CN"/>
                        </w:rPr>
                      </w:pPr>
                      <w:r w:rsidRPr="006C527B">
                        <w:rPr>
                          <w:rFonts w:eastAsia="Batang"/>
                          <w:b/>
                          <w:sz w:val="20"/>
                          <w:szCs w:val="20"/>
                          <w:lang w:eastAsia="zh-CN"/>
                        </w:rPr>
                        <w:t>FFS: condition on the delay due UL LBT failures for HARQ in SCell activation delay</w:t>
                      </w:r>
                    </w:p>
                    <w:p w14:paraId="51727C0D" w14:textId="77777777" w:rsidR="00465153" w:rsidRPr="006C527B" w:rsidRDefault="00465153" w:rsidP="003A2641">
                      <w:pPr>
                        <w:pStyle w:val="ListParagraph"/>
                        <w:numPr>
                          <w:ilvl w:val="1"/>
                          <w:numId w:val="11"/>
                        </w:numPr>
                        <w:rPr>
                          <w:rFonts w:eastAsia="Batang"/>
                          <w:b/>
                          <w:sz w:val="20"/>
                          <w:szCs w:val="20"/>
                          <w:lang w:eastAsia="zh-CN"/>
                        </w:rPr>
                      </w:pPr>
                      <w:r w:rsidRPr="006C527B">
                        <w:rPr>
                          <w:rFonts w:eastAsia="Batang"/>
                          <w:b/>
                          <w:sz w:val="20"/>
                          <w:szCs w:val="20"/>
                          <w:lang w:eastAsia="zh-CN"/>
                        </w:rPr>
                        <w:t>Option 1: For a known SCell:</w:t>
                      </w:r>
                    </w:p>
                    <w:p w14:paraId="300DDC16" w14:textId="77777777" w:rsidR="00465153" w:rsidRPr="00465153" w:rsidRDefault="00465153" w:rsidP="003A2641">
                      <w:pPr>
                        <w:numPr>
                          <w:ilvl w:val="2"/>
                          <w:numId w:val="9"/>
                        </w:numPr>
                        <w:rPr>
                          <w:rFonts w:eastAsia="Batang"/>
                          <w:b/>
                          <w:lang w:val="en-US" w:eastAsia="zh-CN"/>
                        </w:rPr>
                      </w:pPr>
                      <w:r w:rsidRPr="00465153">
                        <w:rPr>
                          <w:rFonts w:eastAsia="Batang"/>
                          <w:b/>
                          <w:lang w:eastAsia="zh-CN"/>
                        </w:rPr>
                        <w:t>T</w:t>
                      </w:r>
                      <w:r w:rsidRPr="00465153">
                        <w:rPr>
                          <w:rFonts w:eastAsia="Batang"/>
                          <w:b/>
                          <w:vertAlign w:val="subscript"/>
                          <w:lang w:eastAsia="zh-CN"/>
                        </w:rPr>
                        <w:t>FirstSSB</w:t>
                      </w:r>
                      <w:r w:rsidRPr="00465153">
                        <w:rPr>
                          <w:rFonts w:eastAsia="Batang"/>
                          <w:b/>
                          <w:lang w:eastAsia="zh-CN"/>
                        </w:rPr>
                        <w:t>+ T</w:t>
                      </w:r>
                      <w:r w:rsidRPr="00465153">
                        <w:rPr>
                          <w:rFonts w:eastAsia="Batang"/>
                          <w:b/>
                          <w:vertAlign w:val="subscript"/>
                          <w:lang w:eastAsia="zh-CN"/>
                        </w:rPr>
                        <w:t>rs</w:t>
                      </w:r>
                      <w:r w:rsidRPr="00465153">
                        <w:rPr>
                          <w:rFonts w:eastAsia="Batang"/>
                          <w:b/>
                          <w:lang w:eastAsia="zh-CN"/>
                        </w:rPr>
                        <w:t xml:space="preserve"> *L1+ 5ms, if the SCell measurement cycle is ≤160ms and </w:t>
                      </w:r>
                      <w:r w:rsidRPr="00465153">
                        <w:rPr>
                          <w:rFonts w:eastAsia="Batang"/>
                          <w:b/>
                          <w:bCs/>
                          <w:lang w:eastAsia="zh-CN"/>
                        </w:rPr>
                        <w:sym w:font="Symbol" w:char="F044"/>
                      </w:r>
                      <w:r w:rsidRPr="00465153">
                        <w:rPr>
                          <w:rFonts w:eastAsia="Batang"/>
                          <w:b/>
                          <w:bCs/>
                          <w:vertAlign w:val="subscript"/>
                          <w:lang w:eastAsia="zh-CN"/>
                        </w:rPr>
                        <w:t>HARQ</w:t>
                      </w:r>
                      <w:r w:rsidRPr="00465153">
                        <w:rPr>
                          <w:rFonts w:eastAsia="Batang"/>
                          <w:b/>
                          <w:bCs/>
                          <w:lang w:eastAsia="zh-CN"/>
                        </w:rPr>
                        <w:t>≤[TBD] ms</w:t>
                      </w:r>
                      <w:r w:rsidRPr="00465153">
                        <w:rPr>
                          <w:rFonts w:eastAsia="Batang"/>
                          <w:b/>
                          <w:lang w:eastAsia="zh-CN"/>
                        </w:rPr>
                        <w:t>.</w:t>
                      </w:r>
                    </w:p>
                    <w:p w14:paraId="1EC0F7E9" w14:textId="77777777" w:rsidR="00465153" w:rsidRPr="00465153" w:rsidRDefault="00465153" w:rsidP="003A2641">
                      <w:pPr>
                        <w:numPr>
                          <w:ilvl w:val="2"/>
                          <w:numId w:val="9"/>
                        </w:numPr>
                        <w:rPr>
                          <w:rFonts w:eastAsia="Batang"/>
                          <w:b/>
                          <w:lang w:val="en-US" w:eastAsia="zh-CN"/>
                        </w:rPr>
                      </w:pPr>
                      <w:r w:rsidRPr="00465153">
                        <w:rPr>
                          <w:rFonts w:eastAsia="Batang"/>
                          <w:b/>
                          <w:lang w:eastAsia="zh-CN"/>
                        </w:rPr>
                        <w:t>(T</w:t>
                      </w:r>
                      <w:r w:rsidRPr="00465153">
                        <w:rPr>
                          <w:rFonts w:eastAsia="Batang"/>
                          <w:b/>
                          <w:vertAlign w:val="subscript"/>
                          <w:lang w:eastAsia="zh-CN"/>
                        </w:rPr>
                        <w:t>SMTC_MAX</w:t>
                      </w:r>
                      <w:r w:rsidRPr="00465153">
                        <w:rPr>
                          <w:rFonts w:eastAsia="Batang"/>
                          <w:b/>
                          <w:lang w:eastAsia="zh-CN"/>
                        </w:rPr>
                        <w:t xml:space="preserve"> + T</w:t>
                      </w:r>
                      <w:r w:rsidRPr="00465153">
                        <w:rPr>
                          <w:rFonts w:eastAsia="Batang"/>
                          <w:b/>
                          <w:vertAlign w:val="subscript"/>
                          <w:lang w:eastAsia="zh-CN"/>
                        </w:rPr>
                        <w:t>rs</w:t>
                      </w:r>
                      <w:r w:rsidRPr="00465153">
                        <w:rPr>
                          <w:rFonts w:eastAsia="Batang"/>
                          <w:b/>
                          <w:lang w:eastAsia="zh-CN"/>
                        </w:rPr>
                        <w:t xml:space="preserve"> )*(1+L2)+ 5ms, if the SCell measurement cycle is &gt;160ms or </w:t>
                      </w:r>
                      <w:r w:rsidRPr="00465153">
                        <w:rPr>
                          <w:rFonts w:eastAsia="Batang"/>
                          <w:b/>
                          <w:bCs/>
                          <w:lang w:eastAsia="zh-CN"/>
                        </w:rPr>
                        <w:sym w:font="Symbol" w:char="F044"/>
                      </w:r>
                      <w:r w:rsidRPr="00465153">
                        <w:rPr>
                          <w:rFonts w:eastAsia="Batang"/>
                          <w:b/>
                          <w:bCs/>
                          <w:vertAlign w:val="subscript"/>
                          <w:lang w:eastAsia="zh-CN"/>
                        </w:rPr>
                        <w:t>HARQ</w:t>
                      </w:r>
                      <w:r w:rsidRPr="00465153">
                        <w:rPr>
                          <w:rFonts w:eastAsia="Batang"/>
                          <w:b/>
                          <w:bCs/>
                          <w:lang w:eastAsia="zh-CN"/>
                        </w:rPr>
                        <w:t>&gt;[TBD] ms</w:t>
                      </w:r>
                      <w:r w:rsidRPr="00465153">
                        <w:rPr>
                          <w:rFonts w:eastAsia="Batang"/>
                          <w:b/>
                          <w:lang w:eastAsia="zh-CN"/>
                        </w:rPr>
                        <w:t xml:space="preserve">, </w:t>
                      </w:r>
                    </w:p>
                    <w:p w14:paraId="6BF356CC" w14:textId="77777777" w:rsidR="00465153" w:rsidRPr="00465153" w:rsidRDefault="00465153" w:rsidP="006C527B">
                      <w:pPr>
                        <w:ind w:left="1420"/>
                        <w:rPr>
                          <w:rFonts w:eastAsia="Batang"/>
                          <w:b/>
                          <w:lang w:val="en-US" w:eastAsia="zh-CN"/>
                        </w:rPr>
                      </w:pPr>
                      <w:r w:rsidRPr="00465153">
                        <w:rPr>
                          <w:rFonts w:eastAsia="Batang"/>
                          <w:b/>
                          <w:lang w:eastAsia="zh-CN"/>
                        </w:rPr>
                        <w:t xml:space="preserve">where </w:t>
                      </w:r>
                      <w:r w:rsidRPr="00465153">
                        <w:rPr>
                          <w:rFonts w:eastAsia="Batang" w:hint="eastAsia"/>
                          <w:b/>
                          <w:bCs/>
                          <w:lang w:eastAsia="zh-CN"/>
                        </w:rPr>
                        <w:sym w:font="Symbol" w:char="F044"/>
                      </w:r>
                      <w:r w:rsidRPr="00465153">
                        <w:rPr>
                          <w:rFonts w:eastAsia="Batang"/>
                          <w:b/>
                          <w:bCs/>
                          <w:vertAlign w:val="subscript"/>
                          <w:lang w:eastAsia="zh-CN"/>
                        </w:rPr>
                        <w:t>HARQ</w:t>
                      </w:r>
                      <w:r w:rsidRPr="00465153">
                        <w:rPr>
                          <w:rFonts w:eastAsia="Batang"/>
                          <w:b/>
                          <w:bCs/>
                          <w:lang w:eastAsia="zh-CN"/>
                        </w:rPr>
                        <w:t xml:space="preserve"> </w:t>
                      </w:r>
                      <w:r w:rsidRPr="00465153">
                        <w:rPr>
                          <w:rFonts w:eastAsia="Batang"/>
                          <w:b/>
                          <w:lang w:eastAsia="zh-CN"/>
                        </w:rPr>
                        <w:t>is the total time by which T</w:t>
                      </w:r>
                      <w:r w:rsidRPr="00465153">
                        <w:rPr>
                          <w:rFonts w:eastAsia="Batang"/>
                          <w:b/>
                          <w:vertAlign w:val="subscript"/>
                          <w:lang w:eastAsia="zh-CN"/>
                        </w:rPr>
                        <w:t>HARQ</w:t>
                      </w:r>
                      <w:r w:rsidRPr="00465153">
                        <w:rPr>
                          <w:rFonts w:eastAsia="Batang"/>
                          <w:b/>
                          <w:lang w:eastAsia="zh-CN"/>
                        </w:rPr>
                        <w:t xml:space="preserve"> was extended due to UL LBT failures according to the agreements above</w:t>
                      </w:r>
                    </w:p>
                    <w:p w14:paraId="7155AFF1" w14:textId="77777777" w:rsidR="00465153" w:rsidRPr="00465153" w:rsidRDefault="00465153" w:rsidP="003A2641">
                      <w:pPr>
                        <w:numPr>
                          <w:ilvl w:val="1"/>
                          <w:numId w:val="10"/>
                        </w:numPr>
                        <w:rPr>
                          <w:rFonts w:eastAsia="Batang"/>
                          <w:b/>
                          <w:lang w:val="en-US" w:eastAsia="zh-CN"/>
                        </w:rPr>
                      </w:pPr>
                      <w:r w:rsidRPr="00465153">
                        <w:rPr>
                          <w:rFonts w:eastAsia="Batang"/>
                          <w:b/>
                          <w:lang w:eastAsia="zh-CN"/>
                        </w:rPr>
                        <w:t xml:space="preserve">Option 2: Option 1 without the condition on </w:t>
                      </w:r>
                      <w:r w:rsidRPr="00465153">
                        <w:rPr>
                          <w:rFonts w:eastAsia="Batang" w:hint="eastAsia"/>
                          <w:b/>
                          <w:bCs/>
                          <w:lang w:eastAsia="zh-CN"/>
                        </w:rPr>
                        <w:sym w:font="Symbol" w:char="F044"/>
                      </w:r>
                      <w:r w:rsidRPr="00465153">
                        <w:rPr>
                          <w:rFonts w:eastAsia="Batang"/>
                          <w:b/>
                          <w:bCs/>
                          <w:vertAlign w:val="subscript"/>
                          <w:lang w:eastAsia="zh-CN"/>
                        </w:rPr>
                        <w:t>HARQ</w:t>
                      </w:r>
                    </w:p>
                    <w:p w14:paraId="5B016C34" w14:textId="77777777" w:rsidR="0045271A" w:rsidRPr="009C5EB9" w:rsidRDefault="0045271A" w:rsidP="001A072D">
                      <w:pPr>
                        <w:rPr>
                          <w:rFonts w:eastAsia="Batang"/>
                          <w:b/>
                          <w:lang w:eastAsia="zh-CN"/>
                        </w:rPr>
                      </w:pPr>
                    </w:p>
                  </w:txbxContent>
                </v:textbox>
                <w10:anchorlock/>
              </v:shape>
            </w:pict>
          </mc:Fallback>
        </mc:AlternateContent>
      </w:r>
    </w:p>
    <w:p w14:paraId="75D1A0AA" w14:textId="08774DFC" w:rsidR="00732A25" w:rsidRDefault="00732A25" w:rsidP="00832903">
      <w:pPr>
        <w:rPr>
          <w:lang w:val="en-US"/>
        </w:rPr>
      </w:pPr>
      <w:r>
        <w:rPr>
          <w:lang w:val="en-US"/>
        </w:rPr>
        <w:t>In this paper, we further discuss the remaining open issues.</w:t>
      </w:r>
    </w:p>
    <w:p w14:paraId="61CF94AD" w14:textId="7C347713" w:rsidR="00010D0B" w:rsidRDefault="00905170" w:rsidP="00010D0B">
      <w:pPr>
        <w:pStyle w:val="Heading1"/>
        <w:rPr>
          <w:lang w:val="en-US"/>
        </w:rPr>
      </w:pPr>
      <w:proofErr w:type="spellStart"/>
      <w:r>
        <w:rPr>
          <w:lang w:val="en-US"/>
        </w:rPr>
        <w:lastRenderedPageBreak/>
        <w:t>SCell</w:t>
      </w:r>
      <w:proofErr w:type="spellEnd"/>
      <w:r>
        <w:rPr>
          <w:lang w:val="en-US"/>
        </w:rPr>
        <w:t xml:space="preserve"> activation/deactivation delay</w:t>
      </w:r>
    </w:p>
    <w:p w14:paraId="032BE8D6" w14:textId="64CDDE64" w:rsidR="00010D0B" w:rsidRDefault="00010D0B" w:rsidP="00010D0B">
      <w:pPr>
        <w:pStyle w:val="Heading2"/>
        <w:rPr>
          <w:lang w:val="en-US"/>
        </w:rPr>
      </w:pPr>
      <w:r>
        <w:rPr>
          <w:lang w:val="en-US"/>
        </w:rPr>
        <w:t xml:space="preserve"> Channel access category 1</w:t>
      </w:r>
    </w:p>
    <w:p w14:paraId="3AFFAC72" w14:textId="77777777" w:rsidR="005D3CA5" w:rsidRDefault="00010D0B" w:rsidP="00010D0B">
      <w:pPr>
        <w:rPr>
          <w:lang w:val="en-US"/>
        </w:rPr>
      </w:pPr>
      <w:r>
        <w:rPr>
          <w:lang w:val="en-US"/>
        </w:rPr>
        <w:t xml:space="preserve">In </w:t>
      </w:r>
      <w:r w:rsidR="003A72DF">
        <w:rPr>
          <w:lang w:val="en-US"/>
        </w:rPr>
        <w:t>TS 37.213</w:t>
      </w:r>
      <w:r w:rsidR="00994B9D">
        <w:rPr>
          <w:lang w:val="en-US"/>
        </w:rPr>
        <w:t xml:space="preserve">, channel access type </w:t>
      </w:r>
      <w:r w:rsidR="00B507AA">
        <w:rPr>
          <w:lang w:val="en-US"/>
        </w:rPr>
        <w:t xml:space="preserve">2C DL refers to </w:t>
      </w:r>
      <w:r w:rsidR="00B507AA" w:rsidRPr="006577BC">
        <w:rPr>
          <w:lang w:val="en-US" w:eastAsia="x-none"/>
        </w:rPr>
        <w:t xml:space="preserve">the </w:t>
      </w:r>
      <w:r w:rsidR="00B507AA">
        <w:rPr>
          <w:lang w:val="en-US" w:eastAsia="x-none"/>
        </w:rPr>
        <w:t xml:space="preserve">case when </w:t>
      </w:r>
      <w:proofErr w:type="spellStart"/>
      <w:r w:rsidR="00B507AA" w:rsidRPr="006577BC">
        <w:rPr>
          <w:lang w:val="en-US" w:eastAsia="x-none"/>
        </w:rPr>
        <w:t>gNB</w:t>
      </w:r>
      <w:proofErr w:type="spellEnd"/>
      <w:r w:rsidR="00B507AA" w:rsidRPr="006577BC">
        <w:rPr>
          <w:lang w:val="en-US" w:eastAsia="x-none"/>
        </w:rPr>
        <w:t xml:space="preserve"> </w:t>
      </w:r>
      <w:r w:rsidR="00B507AA" w:rsidRPr="006577BC">
        <w:rPr>
          <w:lang w:val="en-US"/>
        </w:rPr>
        <w:t>does not sense the channel before transmission of the DL.</w:t>
      </w:r>
      <w:r w:rsidR="00B507AA">
        <w:rPr>
          <w:lang w:val="en-US"/>
        </w:rPr>
        <w:t xml:space="preserve"> Similarly, channel access type 2C UL refers to the case when UE does not sense the channel before transmission</w:t>
      </w:r>
      <w:r w:rsidR="0019303C">
        <w:rPr>
          <w:lang w:val="en-US"/>
        </w:rPr>
        <w:t xml:space="preserve"> </w:t>
      </w:r>
      <w:r w:rsidR="00B507AA">
        <w:rPr>
          <w:lang w:val="en-US"/>
        </w:rPr>
        <w:t>of the</w:t>
      </w:r>
      <w:r w:rsidR="0019303C">
        <w:rPr>
          <w:lang w:val="en-US"/>
        </w:rPr>
        <w:t xml:space="preserve"> UL.</w:t>
      </w:r>
    </w:p>
    <w:p w14:paraId="04EE1ED4" w14:textId="77777777" w:rsidR="005D3CA5" w:rsidRDefault="005D3CA5" w:rsidP="00010D0B">
      <w:pPr>
        <w:rPr>
          <w:lang w:val="en-US"/>
        </w:rPr>
      </w:pPr>
      <w:r>
        <w:rPr>
          <w:lang w:val="en-US"/>
        </w:rPr>
        <w:t>It is thus proposed:</w:t>
      </w:r>
    </w:p>
    <w:p w14:paraId="48D99FD5" w14:textId="05C7FC7F" w:rsidR="00010D0B" w:rsidRDefault="005D3CA5" w:rsidP="00010D0B">
      <w:pPr>
        <w:rPr>
          <w:b/>
          <w:bCs/>
          <w:lang w:val="en-US"/>
        </w:rPr>
      </w:pPr>
      <w:r w:rsidRPr="002A2164">
        <w:rPr>
          <w:b/>
          <w:bCs/>
          <w:lang w:val="en-US"/>
        </w:rPr>
        <w:t xml:space="preserve">Proposal 1. Use </w:t>
      </w:r>
      <w:r w:rsidR="00A659FD" w:rsidRPr="002A2164">
        <w:rPr>
          <w:b/>
          <w:bCs/>
          <w:lang w:val="en-US"/>
        </w:rPr>
        <w:t xml:space="preserve">Type 2C channel access to refer to </w:t>
      </w:r>
      <w:r w:rsidR="002A2164" w:rsidRPr="002A2164">
        <w:rPr>
          <w:b/>
          <w:bCs/>
          <w:lang w:val="en-US"/>
        </w:rPr>
        <w:t>“channel access category 1”.</w:t>
      </w:r>
      <w:r w:rsidR="00B507AA" w:rsidRPr="002A2164">
        <w:rPr>
          <w:b/>
          <w:bCs/>
          <w:lang w:val="en-US"/>
        </w:rPr>
        <w:t xml:space="preserve"> </w:t>
      </w:r>
    </w:p>
    <w:p w14:paraId="5913A6C2" w14:textId="77777777" w:rsidR="00B1028D" w:rsidRDefault="00B1028D" w:rsidP="00B1028D">
      <w:pPr>
        <w:pStyle w:val="Heading2"/>
        <w:rPr>
          <w:lang w:val="en-US"/>
        </w:rPr>
      </w:pPr>
      <w:proofErr w:type="spellStart"/>
      <w:r>
        <w:rPr>
          <w:lang w:val="en-US"/>
        </w:rPr>
        <w:t>T</w:t>
      </w:r>
      <w:r>
        <w:rPr>
          <w:vertAlign w:val="subscript"/>
          <w:lang w:val="en-US"/>
        </w:rPr>
        <w:t>CSI_repoting</w:t>
      </w:r>
      <w:proofErr w:type="spellEnd"/>
      <w:r w:rsidRPr="00F24BC7">
        <w:rPr>
          <w:vertAlign w:val="subscript"/>
          <w:lang w:val="en-US"/>
        </w:rPr>
        <w:t xml:space="preserve"> </w:t>
      </w:r>
      <w:r>
        <w:rPr>
          <w:lang w:val="en-US"/>
        </w:rPr>
        <w:t>in NR-U</w:t>
      </w:r>
    </w:p>
    <w:p w14:paraId="0AAC1C6E" w14:textId="5AD00465" w:rsidR="00B1028D" w:rsidRPr="002821F2" w:rsidRDefault="00246FC0" w:rsidP="00B1028D">
      <w:pPr>
        <w:rPr>
          <w:b/>
          <w:bCs/>
        </w:rPr>
      </w:pPr>
      <w:r>
        <w:t xml:space="preserve">On this topic, the only remaining issue is the </w:t>
      </w:r>
      <w:r w:rsidR="002821F2">
        <w:t>value of L</w:t>
      </w:r>
      <w:r w:rsidR="002821F2">
        <w:rPr>
          <w:vertAlign w:val="subscript"/>
        </w:rPr>
        <w:t xml:space="preserve">4,max </w:t>
      </w:r>
      <w:r w:rsidR="002821F2">
        <w:t>and we reiterate our proposal from last meeting:</w:t>
      </w:r>
    </w:p>
    <w:p w14:paraId="6EB962E4" w14:textId="34478AC5" w:rsidR="00B1028D" w:rsidRPr="002821F2" w:rsidRDefault="00B1028D" w:rsidP="00010D0B">
      <w:pPr>
        <w:rPr>
          <w:b/>
          <w:bCs/>
        </w:rPr>
      </w:pPr>
      <w:r>
        <w:rPr>
          <w:b/>
          <w:bCs/>
        </w:rPr>
        <w:t xml:space="preserve">Proposal </w:t>
      </w:r>
      <w:r w:rsidR="002821F2">
        <w:rPr>
          <w:b/>
          <w:bCs/>
        </w:rPr>
        <w:t>2</w:t>
      </w:r>
      <w:r>
        <w:rPr>
          <w:b/>
          <w:bCs/>
        </w:rPr>
        <w:t>. L</w:t>
      </w:r>
      <w:r>
        <w:rPr>
          <w:b/>
          <w:bCs/>
          <w:vertAlign w:val="subscript"/>
        </w:rPr>
        <w:t xml:space="preserve">4,max </w:t>
      </w:r>
      <w:r>
        <w:rPr>
          <w:b/>
          <w:bCs/>
        </w:rPr>
        <w:t>= 2 for T</w:t>
      </w:r>
      <w:r>
        <w:rPr>
          <w:b/>
          <w:bCs/>
          <w:vertAlign w:val="subscript"/>
        </w:rPr>
        <w:t>CSI-RS</w:t>
      </w:r>
      <w:r>
        <w:rPr>
          <w:b/>
          <w:bCs/>
        </w:rPr>
        <w:t xml:space="preserve"> </w:t>
      </w:r>
      <m:oMath>
        <m:r>
          <m:rPr>
            <m:sty m:val="bi"/>
          </m:rPr>
          <w:rPr>
            <w:rFonts w:ascii="Cambria Math" w:hAnsi="Cambria Math"/>
          </w:rPr>
          <m:t>≤</m:t>
        </m:r>
      </m:oMath>
      <w:r>
        <w:rPr>
          <w:b/>
          <w:bCs/>
        </w:rPr>
        <w:t xml:space="preserve"> 40ms and L</w:t>
      </w:r>
      <w:r>
        <w:rPr>
          <w:b/>
          <w:bCs/>
          <w:vertAlign w:val="subscript"/>
        </w:rPr>
        <w:t xml:space="preserve">4,max </w:t>
      </w:r>
      <w:r>
        <w:rPr>
          <w:b/>
          <w:bCs/>
        </w:rPr>
        <w:t>= 1 for T</w:t>
      </w:r>
      <w:r>
        <w:rPr>
          <w:b/>
          <w:bCs/>
          <w:vertAlign w:val="subscript"/>
        </w:rPr>
        <w:t>CSI-RS</w:t>
      </w:r>
      <w:r>
        <w:rPr>
          <w:b/>
          <w:bCs/>
        </w:rPr>
        <w:t xml:space="preserve"> </w:t>
      </w:r>
      <m:oMath>
        <m:r>
          <m:rPr>
            <m:sty m:val="bi"/>
          </m:rPr>
          <w:rPr>
            <w:rFonts w:ascii="Cambria Math" w:hAnsi="Cambria Math"/>
          </w:rPr>
          <m:t>&gt;</m:t>
        </m:r>
      </m:oMath>
      <w:r>
        <w:rPr>
          <w:b/>
          <w:bCs/>
        </w:rPr>
        <w:t xml:space="preserve"> 40ms</w:t>
      </w:r>
    </w:p>
    <w:p w14:paraId="1E260533" w14:textId="373199B0" w:rsidR="00F308AF" w:rsidRDefault="00F308AF" w:rsidP="00F308AF">
      <w:pPr>
        <w:pStyle w:val="Heading2"/>
        <w:rPr>
          <w:lang w:val="en-US"/>
        </w:rPr>
      </w:pPr>
      <w:proofErr w:type="spellStart"/>
      <w:r>
        <w:rPr>
          <w:lang w:val="en-US"/>
        </w:rPr>
        <w:t>T</w:t>
      </w:r>
      <w:r>
        <w:rPr>
          <w:vertAlign w:val="subscript"/>
          <w:lang w:val="en-US"/>
        </w:rPr>
        <w:t>activation_time</w:t>
      </w:r>
      <w:proofErr w:type="spellEnd"/>
      <w:r w:rsidRPr="00F24BC7">
        <w:rPr>
          <w:vertAlign w:val="subscript"/>
          <w:lang w:val="en-US"/>
        </w:rPr>
        <w:t xml:space="preserve"> </w:t>
      </w:r>
      <w:r>
        <w:rPr>
          <w:lang w:val="en-US"/>
        </w:rPr>
        <w:t>in NR-U</w:t>
      </w:r>
    </w:p>
    <w:p w14:paraId="04E1D06E" w14:textId="100FD9AE" w:rsidR="005B7CCE" w:rsidRDefault="005B7CCE" w:rsidP="005B7CCE">
      <w:pPr>
        <w:rPr>
          <w:lang w:val="en-US"/>
        </w:rPr>
      </w:pPr>
      <w:r>
        <w:rPr>
          <w:lang w:val="en-US"/>
        </w:rPr>
        <w:t xml:space="preserve">Before delving into details, </w:t>
      </w:r>
      <w:r w:rsidR="001E5782">
        <w:rPr>
          <w:lang w:val="en-US"/>
        </w:rPr>
        <w:t>it is noted that the WF in [1] does not capture our proposa</w:t>
      </w:r>
      <w:r w:rsidR="00DF30F0">
        <w:rPr>
          <w:lang w:val="en-US"/>
        </w:rPr>
        <w:t xml:space="preserve">ls </w:t>
      </w:r>
      <w:r w:rsidR="001A3C78">
        <w:rPr>
          <w:lang w:val="en-US"/>
        </w:rPr>
        <w:t>in [2] from last meeting. Furthermore, both options outlined in the WF</w:t>
      </w:r>
      <w:r w:rsidR="00385B76">
        <w:rPr>
          <w:lang w:val="en-US"/>
        </w:rPr>
        <w:t xml:space="preserve"> for the scenario when the </w:t>
      </w:r>
      <w:proofErr w:type="spellStart"/>
      <w:r w:rsidR="00385B76">
        <w:rPr>
          <w:lang w:val="en-US"/>
        </w:rPr>
        <w:t>SCell</w:t>
      </w:r>
      <w:proofErr w:type="spellEnd"/>
      <w:r w:rsidR="00385B76">
        <w:rPr>
          <w:lang w:val="en-US"/>
        </w:rPr>
        <w:t xml:space="preserve"> measurement cycle is larger than 160ms</w:t>
      </w:r>
      <w:r w:rsidR="001A3C78">
        <w:rPr>
          <w:lang w:val="en-US"/>
        </w:rPr>
        <w:t xml:space="preserve"> are </w:t>
      </w:r>
      <w:r w:rsidR="002909C4">
        <w:rPr>
          <w:lang w:val="en-US"/>
        </w:rPr>
        <w:t>mis</w:t>
      </w:r>
      <w:r w:rsidR="001A3C78">
        <w:rPr>
          <w:lang w:val="en-US"/>
        </w:rPr>
        <w:t xml:space="preserve">aligned with the current specification of </w:t>
      </w:r>
      <w:proofErr w:type="spellStart"/>
      <w:r w:rsidR="001A3C78">
        <w:rPr>
          <w:lang w:val="en-US"/>
        </w:rPr>
        <w:t>Scell</w:t>
      </w:r>
      <w:proofErr w:type="spellEnd"/>
      <w:r w:rsidR="001A3C78">
        <w:rPr>
          <w:lang w:val="en-US"/>
        </w:rPr>
        <w:t xml:space="preserve"> activation delay in TS 38.133. </w:t>
      </w:r>
    </w:p>
    <w:p w14:paraId="10B49E0F" w14:textId="43DD8672" w:rsidR="00385B76" w:rsidRDefault="002909C4" w:rsidP="005B7CCE">
      <w:pPr>
        <w:rPr>
          <w:lang w:val="en-US"/>
        </w:rPr>
      </w:pPr>
      <w:r w:rsidRPr="0074147F">
        <w:rPr>
          <w:noProof/>
          <w:lang w:val="en-US" w:eastAsia="zh-CN"/>
        </w:rPr>
        <mc:AlternateContent>
          <mc:Choice Requires="wps">
            <w:drawing>
              <wp:inline distT="0" distB="0" distL="0" distR="0" wp14:anchorId="2B007ED3" wp14:editId="0B947FB3">
                <wp:extent cx="5881420" cy="952500"/>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52500"/>
                        </a:xfrm>
                        <a:prstGeom prst="rect">
                          <a:avLst/>
                        </a:prstGeom>
                        <a:solidFill>
                          <a:srgbClr val="FFFFFF"/>
                        </a:solidFill>
                        <a:ln w="9525">
                          <a:solidFill>
                            <a:srgbClr val="000000"/>
                          </a:solidFill>
                          <a:miter lim="800000"/>
                          <a:headEnd/>
                          <a:tailEnd/>
                        </a:ln>
                      </wps:spPr>
                      <wps:txbx>
                        <w:txbxContent>
                          <w:p w14:paraId="2F859AF2" w14:textId="77777777" w:rsidR="000A6DD4" w:rsidRPr="000A6DD4" w:rsidRDefault="000A6DD4" w:rsidP="000A6DD4">
                            <w:pPr>
                              <w:autoSpaceDE w:val="0"/>
                              <w:autoSpaceDN w:val="0"/>
                              <w:adjustRightInd w:val="0"/>
                              <w:spacing w:after="0"/>
                              <w:rPr>
                                <w:color w:val="000000"/>
                                <w:lang w:val="en-US" w:eastAsia="ko-KR"/>
                              </w:rPr>
                            </w:pPr>
                            <w:proofErr w:type="spellStart"/>
                            <w:r w:rsidRPr="000A6DD4">
                              <w:rPr>
                                <w:color w:val="000000"/>
                                <w:lang w:val="en-US" w:eastAsia="ko-KR"/>
                              </w:rPr>
                              <w:t>T</w:t>
                            </w:r>
                            <w:r w:rsidRPr="000A6DD4">
                              <w:rPr>
                                <w:color w:val="000000"/>
                                <w:sz w:val="13"/>
                                <w:szCs w:val="13"/>
                                <w:lang w:val="en-US" w:eastAsia="ko-KR"/>
                              </w:rPr>
                              <w:t>activation_time</w:t>
                            </w:r>
                            <w:proofErr w:type="spellEnd"/>
                            <w:r w:rsidRPr="000A6DD4">
                              <w:rPr>
                                <w:color w:val="000000"/>
                                <w:sz w:val="13"/>
                                <w:szCs w:val="13"/>
                                <w:lang w:val="en-US" w:eastAsia="ko-KR"/>
                              </w:rPr>
                              <w:t xml:space="preserve"> </w:t>
                            </w:r>
                            <w:r w:rsidRPr="000A6DD4">
                              <w:rPr>
                                <w:color w:val="000000"/>
                                <w:lang w:val="en-US" w:eastAsia="ko-KR"/>
                              </w:rPr>
                              <w:t xml:space="preserve">is the </w:t>
                            </w:r>
                            <w:proofErr w:type="spellStart"/>
                            <w:r w:rsidRPr="000A6DD4">
                              <w:rPr>
                                <w:color w:val="000000"/>
                                <w:lang w:val="en-US" w:eastAsia="ko-KR"/>
                              </w:rPr>
                              <w:t>SCell</w:t>
                            </w:r>
                            <w:proofErr w:type="spellEnd"/>
                            <w:r w:rsidRPr="000A6DD4">
                              <w:rPr>
                                <w:color w:val="000000"/>
                                <w:lang w:val="en-US" w:eastAsia="ko-KR"/>
                              </w:rPr>
                              <w:t xml:space="preserve"> activation delay in millisecond. </w:t>
                            </w:r>
                          </w:p>
                          <w:p w14:paraId="338657A8" w14:textId="77777777" w:rsidR="000A6DD4" w:rsidRDefault="000A6DD4" w:rsidP="000A6DD4">
                            <w:pPr>
                              <w:autoSpaceDE w:val="0"/>
                              <w:autoSpaceDN w:val="0"/>
                              <w:adjustRightInd w:val="0"/>
                              <w:spacing w:after="0"/>
                              <w:rPr>
                                <w:color w:val="000000"/>
                                <w:lang w:val="en-US" w:eastAsia="ko-KR"/>
                              </w:rPr>
                            </w:pPr>
                          </w:p>
                          <w:p w14:paraId="3395F1A2" w14:textId="5878F61B" w:rsidR="000A6DD4" w:rsidRPr="000A6DD4" w:rsidRDefault="000A6DD4" w:rsidP="000A6DD4">
                            <w:pPr>
                              <w:autoSpaceDE w:val="0"/>
                              <w:autoSpaceDN w:val="0"/>
                              <w:adjustRightInd w:val="0"/>
                              <w:spacing w:after="0"/>
                              <w:rPr>
                                <w:color w:val="000000"/>
                                <w:lang w:val="en-US" w:eastAsia="ko-KR"/>
                              </w:rPr>
                            </w:pPr>
                            <w:r w:rsidRPr="000A6DD4">
                              <w:rPr>
                                <w:color w:val="000000"/>
                                <w:lang w:val="en-US" w:eastAsia="ko-KR"/>
                              </w:rPr>
                              <w:t xml:space="preserve">If the </w:t>
                            </w:r>
                            <w:proofErr w:type="spellStart"/>
                            <w:r w:rsidRPr="000A6DD4">
                              <w:rPr>
                                <w:color w:val="000000"/>
                                <w:lang w:val="en-US" w:eastAsia="ko-KR"/>
                              </w:rPr>
                              <w:t>SCell</w:t>
                            </w:r>
                            <w:proofErr w:type="spellEnd"/>
                            <w:r w:rsidRPr="000A6DD4">
                              <w:rPr>
                                <w:color w:val="000000"/>
                                <w:lang w:val="en-US" w:eastAsia="ko-KR"/>
                              </w:rPr>
                              <w:t xml:space="preserve"> is known and belongs to FR1, </w:t>
                            </w:r>
                            <w:proofErr w:type="spellStart"/>
                            <w:r w:rsidRPr="000A6DD4">
                              <w:rPr>
                                <w:color w:val="000000"/>
                                <w:lang w:val="en-US" w:eastAsia="ko-KR"/>
                              </w:rPr>
                              <w:t>T</w:t>
                            </w:r>
                            <w:r w:rsidRPr="000A6DD4">
                              <w:rPr>
                                <w:color w:val="000000"/>
                                <w:sz w:val="13"/>
                                <w:szCs w:val="13"/>
                                <w:lang w:val="en-US" w:eastAsia="ko-KR"/>
                              </w:rPr>
                              <w:t>activation_time</w:t>
                            </w:r>
                            <w:proofErr w:type="spellEnd"/>
                            <w:r w:rsidRPr="000A6DD4">
                              <w:rPr>
                                <w:color w:val="000000"/>
                                <w:sz w:val="13"/>
                                <w:szCs w:val="13"/>
                                <w:lang w:val="en-US" w:eastAsia="ko-KR"/>
                              </w:rPr>
                              <w:t xml:space="preserve"> </w:t>
                            </w:r>
                            <w:r w:rsidRPr="000A6DD4">
                              <w:rPr>
                                <w:color w:val="000000"/>
                                <w:lang w:val="en-US" w:eastAsia="ko-KR"/>
                              </w:rPr>
                              <w:t xml:space="preserve">is: </w:t>
                            </w:r>
                          </w:p>
                          <w:p w14:paraId="1A63A4C7" w14:textId="77777777" w:rsidR="000A6DD4" w:rsidRPr="000A6DD4" w:rsidRDefault="000A6DD4" w:rsidP="000A6DD4">
                            <w:pPr>
                              <w:autoSpaceDE w:val="0"/>
                              <w:autoSpaceDN w:val="0"/>
                              <w:adjustRightInd w:val="0"/>
                              <w:spacing w:after="0"/>
                              <w:rPr>
                                <w:color w:val="000000"/>
                                <w:lang w:val="en-US" w:eastAsia="ko-KR"/>
                              </w:rPr>
                            </w:pPr>
                            <w:r w:rsidRPr="000A6DD4">
                              <w:rPr>
                                <w:color w:val="000000"/>
                                <w:lang w:val="en-US" w:eastAsia="ko-KR"/>
                              </w:rPr>
                              <w:t xml:space="preserve">- </w:t>
                            </w:r>
                            <w:proofErr w:type="spellStart"/>
                            <w:r w:rsidRPr="000A6DD4">
                              <w:rPr>
                                <w:color w:val="000000"/>
                                <w:lang w:val="en-US" w:eastAsia="ko-KR"/>
                              </w:rPr>
                              <w:t>TFirstSSB</w:t>
                            </w:r>
                            <w:proofErr w:type="spellEnd"/>
                            <w:r w:rsidRPr="000A6DD4">
                              <w:rPr>
                                <w:color w:val="000000"/>
                                <w:lang w:val="en-US" w:eastAsia="ko-KR"/>
                              </w:rPr>
                              <w:t xml:space="preserve">+ 5ms, if the </w:t>
                            </w:r>
                            <w:proofErr w:type="spellStart"/>
                            <w:r w:rsidRPr="000A6DD4">
                              <w:rPr>
                                <w:color w:val="000000"/>
                                <w:lang w:val="en-US" w:eastAsia="ko-KR"/>
                              </w:rPr>
                              <w:t>SCell</w:t>
                            </w:r>
                            <w:proofErr w:type="spellEnd"/>
                            <w:r w:rsidRPr="000A6DD4">
                              <w:rPr>
                                <w:color w:val="000000"/>
                                <w:lang w:val="en-US" w:eastAsia="ko-KR"/>
                              </w:rPr>
                              <w:t xml:space="preserve"> measurement cycle is equal to or smaller than 160ms. </w:t>
                            </w:r>
                          </w:p>
                          <w:p w14:paraId="1C2C602D" w14:textId="7BB5205C" w:rsidR="002909C4" w:rsidRPr="009C5EB9" w:rsidRDefault="000A6DD4" w:rsidP="000A6DD4">
                            <w:pPr>
                              <w:rPr>
                                <w:rFonts w:eastAsia="Batang"/>
                                <w:b/>
                                <w:lang w:eastAsia="zh-CN"/>
                              </w:rPr>
                            </w:pPr>
                            <w:r w:rsidRPr="000A6DD4">
                              <w:rPr>
                                <w:color w:val="000000"/>
                                <w:lang w:val="en-US" w:eastAsia="ko-KR"/>
                              </w:rPr>
                              <w:t xml:space="preserve">- </w:t>
                            </w:r>
                            <w:proofErr w:type="spellStart"/>
                            <w:r w:rsidRPr="000A6DD4">
                              <w:rPr>
                                <w:color w:val="000000"/>
                                <w:highlight w:val="yellow"/>
                                <w:lang w:val="en-US" w:eastAsia="ko-KR"/>
                              </w:rPr>
                              <w:t>T</w:t>
                            </w:r>
                            <w:r w:rsidRPr="000A6DD4">
                              <w:rPr>
                                <w:color w:val="000000"/>
                                <w:sz w:val="13"/>
                                <w:szCs w:val="13"/>
                                <w:highlight w:val="yellow"/>
                                <w:lang w:val="en-US" w:eastAsia="ko-KR"/>
                              </w:rPr>
                              <w:t>FirstSSB_MAX</w:t>
                            </w:r>
                            <w:proofErr w:type="spellEnd"/>
                            <w:r w:rsidRPr="000A6DD4">
                              <w:rPr>
                                <w:color w:val="000000"/>
                                <w:sz w:val="13"/>
                                <w:szCs w:val="13"/>
                                <w:highlight w:val="yellow"/>
                                <w:lang w:val="en-US" w:eastAsia="ko-KR"/>
                              </w:rPr>
                              <w:t xml:space="preserve"> </w:t>
                            </w:r>
                            <w:r w:rsidRPr="000A6DD4">
                              <w:rPr>
                                <w:color w:val="000000"/>
                                <w:highlight w:val="yellow"/>
                                <w:lang w:val="en-US" w:eastAsia="ko-KR"/>
                              </w:rPr>
                              <w:t xml:space="preserve">+ </w:t>
                            </w:r>
                            <w:proofErr w:type="spellStart"/>
                            <w:r w:rsidRPr="000A6DD4">
                              <w:rPr>
                                <w:color w:val="000000"/>
                                <w:highlight w:val="yellow"/>
                                <w:lang w:val="en-US" w:eastAsia="ko-KR"/>
                              </w:rPr>
                              <w:t>T</w:t>
                            </w:r>
                            <w:r w:rsidRPr="000A6DD4">
                              <w:rPr>
                                <w:color w:val="000000"/>
                                <w:sz w:val="13"/>
                                <w:szCs w:val="13"/>
                                <w:highlight w:val="yellow"/>
                                <w:lang w:val="en-US" w:eastAsia="ko-KR"/>
                              </w:rPr>
                              <w:t>rs</w:t>
                            </w:r>
                            <w:proofErr w:type="spellEnd"/>
                            <w:r w:rsidRPr="000A6DD4">
                              <w:rPr>
                                <w:color w:val="000000"/>
                                <w:sz w:val="13"/>
                                <w:szCs w:val="13"/>
                                <w:highlight w:val="yellow"/>
                                <w:lang w:val="en-US" w:eastAsia="ko-KR"/>
                              </w:rPr>
                              <w:t xml:space="preserve"> </w:t>
                            </w:r>
                            <w:r w:rsidRPr="000A6DD4">
                              <w:rPr>
                                <w:color w:val="000000"/>
                                <w:highlight w:val="yellow"/>
                                <w:lang w:val="en-US" w:eastAsia="ko-KR"/>
                              </w:rPr>
                              <w:t xml:space="preserve">+ 5ms, if the </w:t>
                            </w:r>
                            <w:proofErr w:type="spellStart"/>
                            <w:r w:rsidRPr="000A6DD4">
                              <w:rPr>
                                <w:color w:val="000000"/>
                                <w:highlight w:val="yellow"/>
                                <w:lang w:val="en-US" w:eastAsia="ko-KR"/>
                              </w:rPr>
                              <w:t>SCell</w:t>
                            </w:r>
                            <w:proofErr w:type="spellEnd"/>
                            <w:r w:rsidRPr="000A6DD4">
                              <w:rPr>
                                <w:color w:val="000000"/>
                                <w:highlight w:val="yellow"/>
                                <w:lang w:val="en-US" w:eastAsia="ko-KR"/>
                              </w:rPr>
                              <w:t xml:space="preserve"> measurement cycle is larger than 160ms.</w:t>
                            </w:r>
                            <w:r w:rsidRPr="000A6DD4">
                              <w:rPr>
                                <w:color w:val="000000"/>
                                <w:lang w:val="en-US" w:eastAsia="ko-KR"/>
                              </w:rPr>
                              <w:t xml:space="preserve"> </w:t>
                            </w:r>
                            <w:r w:rsidR="002909C4" w:rsidRPr="00156DF2">
                              <w:rPr>
                                <w:rFonts w:ascii="Arial" w:hAnsi="Arial" w:cs="Arial"/>
                                <w:color w:val="000000"/>
                                <w:sz w:val="18"/>
                                <w:szCs w:val="18"/>
                                <w:lang w:val="en-US" w:eastAsia="ko-KR"/>
                              </w:rPr>
                              <w:t xml:space="preserve"> </w:t>
                            </w:r>
                          </w:p>
                        </w:txbxContent>
                      </wps:txbx>
                      <wps:bodyPr rot="0" vert="horz" wrap="square" lIns="91440" tIns="45720" rIns="91440" bIns="45720" anchor="t" anchorCtr="0">
                        <a:noAutofit/>
                      </wps:bodyPr>
                    </wps:wsp>
                  </a:graphicData>
                </a:graphic>
              </wp:inline>
            </w:drawing>
          </mc:Choice>
          <mc:Fallback>
            <w:pict>
              <v:shape w14:anchorId="2B007ED3" id="Text Box 3" o:spid="_x0000_s1027" type="#_x0000_t202" style="width:463.1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">
                <v:textbox>
                  <w:txbxContent>
                    <w:p w14:paraId="2F859AF2" w14:textId="77777777" w:rsidR="000A6DD4" w:rsidRPr="000A6DD4" w:rsidRDefault="000A6DD4" w:rsidP="000A6DD4">
                      <w:pPr>
                        <w:autoSpaceDE w:val="0"/>
                        <w:autoSpaceDN w:val="0"/>
                        <w:adjustRightInd w:val="0"/>
                        <w:spacing w:after="0"/>
                        <w:rPr>
                          <w:color w:val="000000"/>
                          <w:lang w:val="en-US" w:eastAsia="ko-KR"/>
                        </w:rPr>
                      </w:pPr>
                      <w:r w:rsidRPr="000A6DD4">
                        <w:rPr>
                          <w:color w:val="000000"/>
                          <w:lang w:val="en-US" w:eastAsia="ko-KR"/>
                        </w:rPr>
                        <w:t>T</w:t>
                      </w:r>
                      <w:r w:rsidRPr="000A6DD4">
                        <w:rPr>
                          <w:color w:val="000000"/>
                          <w:sz w:val="13"/>
                          <w:szCs w:val="13"/>
                          <w:lang w:val="en-US" w:eastAsia="ko-KR"/>
                        </w:rPr>
                        <w:t xml:space="preserve">activation_time </w:t>
                      </w:r>
                      <w:r w:rsidRPr="000A6DD4">
                        <w:rPr>
                          <w:color w:val="000000"/>
                          <w:lang w:val="en-US" w:eastAsia="ko-KR"/>
                        </w:rPr>
                        <w:t xml:space="preserve">is the SCell activation delay in millisecond. </w:t>
                      </w:r>
                    </w:p>
                    <w:p w14:paraId="338657A8" w14:textId="77777777" w:rsidR="000A6DD4" w:rsidRDefault="000A6DD4" w:rsidP="000A6DD4">
                      <w:pPr>
                        <w:autoSpaceDE w:val="0"/>
                        <w:autoSpaceDN w:val="0"/>
                        <w:adjustRightInd w:val="0"/>
                        <w:spacing w:after="0"/>
                        <w:rPr>
                          <w:color w:val="000000"/>
                          <w:lang w:val="en-US" w:eastAsia="ko-KR"/>
                        </w:rPr>
                      </w:pPr>
                    </w:p>
                    <w:p w14:paraId="3395F1A2" w14:textId="5878F61B" w:rsidR="000A6DD4" w:rsidRPr="000A6DD4" w:rsidRDefault="000A6DD4" w:rsidP="000A6DD4">
                      <w:pPr>
                        <w:autoSpaceDE w:val="0"/>
                        <w:autoSpaceDN w:val="0"/>
                        <w:adjustRightInd w:val="0"/>
                        <w:spacing w:after="0"/>
                        <w:rPr>
                          <w:color w:val="000000"/>
                          <w:lang w:val="en-US" w:eastAsia="ko-KR"/>
                        </w:rPr>
                      </w:pPr>
                      <w:r w:rsidRPr="000A6DD4">
                        <w:rPr>
                          <w:color w:val="000000"/>
                          <w:lang w:val="en-US" w:eastAsia="ko-KR"/>
                        </w:rPr>
                        <w:t>If the SCell is known and belongs to FR1, T</w:t>
                      </w:r>
                      <w:r w:rsidRPr="000A6DD4">
                        <w:rPr>
                          <w:color w:val="000000"/>
                          <w:sz w:val="13"/>
                          <w:szCs w:val="13"/>
                          <w:lang w:val="en-US" w:eastAsia="ko-KR"/>
                        </w:rPr>
                        <w:t xml:space="preserve">activation_time </w:t>
                      </w:r>
                      <w:r w:rsidRPr="000A6DD4">
                        <w:rPr>
                          <w:color w:val="000000"/>
                          <w:lang w:val="en-US" w:eastAsia="ko-KR"/>
                        </w:rPr>
                        <w:t xml:space="preserve">is: </w:t>
                      </w:r>
                    </w:p>
                    <w:p w14:paraId="1A63A4C7" w14:textId="77777777" w:rsidR="000A6DD4" w:rsidRPr="000A6DD4" w:rsidRDefault="000A6DD4" w:rsidP="000A6DD4">
                      <w:pPr>
                        <w:autoSpaceDE w:val="0"/>
                        <w:autoSpaceDN w:val="0"/>
                        <w:adjustRightInd w:val="0"/>
                        <w:spacing w:after="0"/>
                        <w:rPr>
                          <w:color w:val="000000"/>
                          <w:lang w:val="en-US" w:eastAsia="ko-KR"/>
                        </w:rPr>
                      </w:pPr>
                      <w:r w:rsidRPr="000A6DD4">
                        <w:rPr>
                          <w:color w:val="000000"/>
                          <w:lang w:val="en-US" w:eastAsia="ko-KR"/>
                        </w:rPr>
                        <w:t xml:space="preserve">- TFirstSSB+ 5ms, if the SCell measurement cycle is equal to or smaller than 160ms. </w:t>
                      </w:r>
                    </w:p>
                    <w:p w14:paraId="1C2C602D" w14:textId="7BB5205C" w:rsidR="002909C4" w:rsidRPr="009C5EB9" w:rsidRDefault="000A6DD4" w:rsidP="000A6DD4">
                      <w:pPr>
                        <w:rPr>
                          <w:rFonts w:eastAsia="Batang"/>
                          <w:b/>
                          <w:lang w:eastAsia="zh-CN"/>
                        </w:rPr>
                      </w:pPr>
                      <w:r w:rsidRPr="000A6DD4">
                        <w:rPr>
                          <w:color w:val="000000"/>
                          <w:lang w:val="en-US" w:eastAsia="ko-KR"/>
                        </w:rPr>
                        <w:t xml:space="preserve">- </w:t>
                      </w:r>
                      <w:r w:rsidRPr="000A6DD4">
                        <w:rPr>
                          <w:color w:val="000000"/>
                          <w:highlight w:val="yellow"/>
                          <w:lang w:val="en-US" w:eastAsia="ko-KR"/>
                        </w:rPr>
                        <w:t>T</w:t>
                      </w:r>
                      <w:r w:rsidRPr="000A6DD4">
                        <w:rPr>
                          <w:color w:val="000000"/>
                          <w:sz w:val="13"/>
                          <w:szCs w:val="13"/>
                          <w:highlight w:val="yellow"/>
                          <w:lang w:val="en-US" w:eastAsia="ko-KR"/>
                        </w:rPr>
                        <w:t xml:space="preserve">FirstSSB_MAX </w:t>
                      </w:r>
                      <w:r w:rsidRPr="000A6DD4">
                        <w:rPr>
                          <w:color w:val="000000"/>
                          <w:highlight w:val="yellow"/>
                          <w:lang w:val="en-US" w:eastAsia="ko-KR"/>
                        </w:rPr>
                        <w:t>+ T</w:t>
                      </w:r>
                      <w:r w:rsidRPr="000A6DD4">
                        <w:rPr>
                          <w:color w:val="000000"/>
                          <w:sz w:val="13"/>
                          <w:szCs w:val="13"/>
                          <w:highlight w:val="yellow"/>
                          <w:lang w:val="en-US" w:eastAsia="ko-KR"/>
                        </w:rPr>
                        <w:t xml:space="preserve">rs </w:t>
                      </w:r>
                      <w:r w:rsidRPr="000A6DD4">
                        <w:rPr>
                          <w:color w:val="000000"/>
                          <w:highlight w:val="yellow"/>
                          <w:lang w:val="en-US" w:eastAsia="ko-KR"/>
                        </w:rPr>
                        <w:t>+ 5ms, if the SCell measurement cycle is larger than 160ms.</w:t>
                      </w:r>
                      <w:r w:rsidRPr="000A6DD4">
                        <w:rPr>
                          <w:color w:val="000000"/>
                          <w:lang w:val="en-US" w:eastAsia="ko-KR"/>
                        </w:rPr>
                        <w:t xml:space="preserve"> </w:t>
                      </w:r>
                      <w:r w:rsidR="002909C4" w:rsidRPr="00156DF2">
                        <w:rPr>
                          <w:rFonts w:ascii="Arial" w:hAnsi="Arial" w:cs="Arial"/>
                          <w:color w:val="000000"/>
                          <w:sz w:val="18"/>
                          <w:szCs w:val="18"/>
                          <w:lang w:val="en-US" w:eastAsia="ko-KR"/>
                        </w:rPr>
                        <w:t xml:space="preserve"> </w:t>
                      </w:r>
                    </w:p>
                  </w:txbxContent>
                </v:textbox>
                <w10:anchorlock/>
              </v:shape>
            </w:pict>
          </mc:Fallback>
        </mc:AlternateContent>
      </w:r>
    </w:p>
    <w:p w14:paraId="247BA905" w14:textId="68A80A56" w:rsidR="000A6DD4" w:rsidRDefault="008E4716" w:rsidP="005B7CCE">
      <w:pPr>
        <w:rPr>
          <w:color w:val="000000"/>
          <w:lang w:val="en-US" w:eastAsia="ko-KR"/>
        </w:rPr>
      </w:pPr>
      <w:r>
        <w:rPr>
          <w:lang w:val="en-US"/>
        </w:rPr>
        <w:t>In</w:t>
      </w:r>
      <w:r w:rsidR="000A6DD4">
        <w:rPr>
          <w:lang w:val="en-US"/>
        </w:rPr>
        <w:t xml:space="preserve"> the scenario whe</w:t>
      </w:r>
      <w:r>
        <w:rPr>
          <w:lang w:val="en-US"/>
        </w:rPr>
        <w:t xml:space="preserve">n </w:t>
      </w:r>
      <w:proofErr w:type="spellStart"/>
      <w:r>
        <w:rPr>
          <w:lang w:val="en-US"/>
        </w:rPr>
        <w:t>SCell</w:t>
      </w:r>
      <w:proofErr w:type="spellEnd"/>
      <w:r>
        <w:rPr>
          <w:lang w:val="en-US"/>
        </w:rPr>
        <w:t xml:space="preserve"> measurement cycle is larger than 160ms, the </w:t>
      </w:r>
      <w:proofErr w:type="spellStart"/>
      <w:r>
        <w:rPr>
          <w:lang w:val="en-US"/>
        </w:rPr>
        <w:t>actication</w:t>
      </w:r>
      <w:proofErr w:type="spellEnd"/>
      <w:r>
        <w:rPr>
          <w:lang w:val="en-US"/>
        </w:rPr>
        <w:t xml:space="preserve"> delay is a function of </w:t>
      </w:r>
      <w:proofErr w:type="spellStart"/>
      <w:r w:rsidRPr="008E4716">
        <w:rPr>
          <w:color w:val="000000"/>
          <w:lang w:val="en-US" w:eastAsia="ko-KR"/>
        </w:rPr>
        <w:t>T</w:t>
      </w:r>
      <w:r w:rsidRPr="008E4716">
        <w:rPr>
          <w:color w:val="000000"/>
          <w:sz w:val="13"/>
          <w:szCs w:val="13"/>
          <w:lang w:val="en-US" w:eastAsia="ko-KR"/>
        </w:rPr>
        <w:t>FirstSSB_MAX</w:t>
      </w:r>
      <w:proofErr w:type="spellEnd"/>
      <w:r w:rsidR="00834BB5">
        <w:rPr>
          <w:color w:val="000000"/>
          <w:sz w:val="13"/>
          <w:szCs w:val="13"/>
          <w:lang w:val="en-US" w:eastAsia="ko-KR"/>
        </w:rPr>
        <w:t xml:space="preserve"> </w:t>
      </w:r>
      <w:r w:rsidR="00834BB5">
        <w:rPr>
          <w:color w:val="000000"/>
          <w:lang w:val="en-US" w:eastAsia="ko-KR"/>
        </w:rPr>
        <w:t>which is not reflected in the WF.</w:t>
      </w:r>
    </w:p>
    <w:p w14:paraId="11A18705" w14:textId="06306AA6" w:rsidR="00263A2F" w:rsidRDefault="00487E84" w:rsidP="005B7CCE">
      <w:pPr>
        <w:rPr>
          <w:color w:val="000000"/>
          <w:lang w:val="en-US" w:eastAsia="ko-KR"/>
        </w:rPr>
      </w:pPr>
      <w:r>
        <w:rPr>
          <w:color w:val="000000"/>
          <w:lang w:val="en-US" w:eastAsia="ko-KR"/>
        </w:rPr>
        <w:t xml:space="preserve">The issue that Option 1 is attempting to address is provisioning for extra </w:t>
      </w:r>
      <w:r w:rsidR="00912550">
        <w:rPr>
          <w:color w:val="000000"/>
          <w:lang w:val="en-US" w:eastAsia="ko-KR"/>
        </w:rPr>
        <w:t xml:space="preserve">periods of </w:t>
      </w:r>
      <w:r w:rsidR="00C36852">
        <w:rPr>
          <w:color w:val="000000"/>
          <w:lang w:val="en-US" w:eastAsia="ko-KR"/>
        </w:rPr>
        <w:t xml:space="preserve">reference signal in case HARQ transmission </w:t>
      </w:r>
      <w:r w:rsidR="00961E7B">
        <w:rPr>
          <w:color w:val="000000"/>
          <w:lang w:val="en-US" w:eastAsia="ko-KR"/>
        </w:rPr>
        <w:t xml:space="preserve">is elongated for a long time. The argument presented by the proponent of </w:t>
      </w:r>
      <w:r w:rsidR="00650E7C">
        <w:rPr>
          <w:color w:val="000000"/>
          <w:lang w:val="en-US" w:eastAsia="ko-KR"/>
        </w:rPr>
        <w:t xml:space="preserve">Option 1 is UE’s need to </w:t>
      </w:r>
      <w:r w:rsidR="004A7888">
        <w:rPr>
          <w:color w:val="000000"/>
          <w:lang w:val="en-US" w:eastAsia="ko-KR"/>
        </w:rPr>
        <w:t xml:space="preserve">retune AGC. </w:t>
      </w:r>
      <w:r w:rsidR="00187C07">
        <w:rPr>
          <w:color w:val="000000"/>
          <w:lang w:val="en-US" w:eastAsia="ko-KR"/>
        </w:rPr>
        <w:t>We disagree with option 1 for the following reasons:</w:t>
      </w:r>
    </w:p>
    <w:p w14:paraId="0A781FC0" w14:textId="12A9D68F" w:rsidR="00187C07" w:rsidRPr="00C13CA5" w:rsidRDefault="00D75A9C" w:rsidP="003A2641">
      <w:pPr>
        <w:pStyle w:val="ListParagraph"/>
        <w:numPr>
          <w:ilvl w:val="0"/>
          <w:numId w:val="16"/>
        </w:numPr>
        <w:rPr>
          <w:sz w:val="20"/>
          <w:szCs w:val="20"/>
        </w:rPr>
      </w:pPr>
      <w:r w:rsidRPr="00C13CA5">
        <w:rPr>
          <w:sz w:val="20"/>
          <w:szCs w:val="20"/>
        </w:rPr>
        <w:t xml:space="preserve">Tracking loops </w:t>
      </w:r>
      <w:r w:rsidR="005C27C0" w:rsidRPr="00C13CA5">
        <w:rPr>
          <w:sz w:val="20"/>
          <w:szCs w:val="20"/>
        </w:rPr>
        <w:t xml:space="preserve">can still continue to update even if UL LBT prevents HARQ transmission. LBT failure in DL </w:t>
      </w:r>
      <w:r w:rsidR="00721053" w:rsidRPr="00C13CA5">
        <w:rPr>
          <w:sz w:val="20"/>
          <w:szCs w:val="20"/>
        </w:rPr>
        <w:t xml:space="preserve">and its impact to tracking loop does not have </w:t>
      </w:r>
      <w:r w:rsidR="00524747" w:rsidRPr="00C13CA5">
        <w:rPr>
          <w:sz w:val="20"/>
          <w:szCs w:val="20"/>
        </w:rPr>
        <w:t>any correlation with LBT failure in UL and inability of UE to send HARQ. How often UE runs its tracking loop is a UE implementation choice.</w:t>
      </w:r>
    </w:p>
    <w:p w14:paraId="193F7410" w14:textId="0E2EDD27" w:rsidR="00524747" w:rsidRPr="00C13CA5" w:rsidRDefault="00524747" w:rsidP="003A2641">
      <w:pPr>
        <w:pStyle w:val="ListParagraph"/>
        <w:numPr>
          <w:ilvl w:val="0"/>
          <w:numId w:val="16"/>
        </w:numPr>
        <w:rPr>
          <w:sz w:val="20"/>
          <w:szCs w:val="20"/>
        </w:rPr>
      </w:pPr>
      <w:r w:rsidRPr="00C13CA5">
        <w:rPr>
          <w:sz w:val="20"/>
          <w:szCs w:val="20"/>
        </w:rPr>
        <w:t xml:space="preserve">HARQ retransmission due </w:t>
      </w:r>
      <w:r w:rsidR="00072B8A" w:rsidRPr="00C13CA5">
        <w:rPr>
          <w:sz w:val="20"/>
          <w:szCs w:val="20"/>
        </w:rPr>
        <w:t>to UL LBT failure is significantly smaller than 160ms. Even assuming 16 HARQ processes with 4 retransmission attempts per process and without any the enhancements in NR-U, HARQ retransmission takes</w:t>
      </w:r>
      <w:r w:rsidR="00C13CA5" w:rsidRPr="00C13CA5">
        <w:rPr>
          <w:sz w:val="20"/>
          <w:szCs w:val="20"/>
        </w:rPr>
        <w:t xml:space="preserve"> 16x4 + 4 = 68 slots which at most is equal to 68ms. </w:t>
      </w:r>
    </w:p>
    <w:p w14:paraId="36E6D4B8" w14:textId="05F19C84" w:rsidR="00C13CA5" w:rsidRPr="00C13CA5" w:rsidRDefault="00C13CA5" w:rsidP="00C13CA5">
      <w:pPr>
        <w:rPr>
          <w:sz w:val="16"/>
          <w:szCs w:val="16"/>
        </w:rPr>
      </w:pPr>
    </w:p>
    <w:p w14:paraId="210E36DE" w14:textId="1F1CA5CF" w:rsidR="00C13CA5" w:rsidRPr="00107666" w:rsidRDefault="00902707" w:rsidP="00C13CA5">
      <w:pPr>
        <w:rPr>
          <w:b/>
          <w:bCs/>
        </w:rPr>
      </w:pPr>
      <w:r w:rsidRPr="00107666">
        <w:rPr>
          <w:b/>
          <w:bCs/>
        </w:rPr>
        <w:t xml:space="preserve">Observation 1. </w:t>
      </w:r>
      <w:r w:rsidR="00F127DD" w:rsidRPr="00107666">
        <w:rPr>
          <w:b/>
          <w:bCs/>
        </w:rPr>
        <w:t xml:space="preserve">HARQ retransmission delay has no bearing on UE tracking loops and is significantly smaller than 160ms. </w:t>
      </w:r>
    </w:p>
    <w:p w14:paraId="2911C3AE" w14:textId="0184FBD3" w:rsidR="00F127DD" w:rsidRPr="00107666" w:rsidRDefault="00F127DD" w:rsidP="00C13CA5">
      <w:pPr>
        <w:rPr>
          <w:b/>
          <w:bCs/>
        </w:rPr>
      </w:pPr>
      <w:r w:rsidRPr="00107666">
        <w:rPr>
          <w:b/>
          <w:bCs/>
        </w:rPr>
        <w:t xml:space="preserve">Proposal </w:t>
      </w:r>
      <w:r w:rsidR="00107666">
        <w:rPr>
          <w:b/>
          <w:bCs/>
        </w:rPr>
        <w:t>3</w:t>
      </w:r>
      <w:r w:rsidRPr="00107666">
        <w:rPr>
          <w:b/>
          <w:bCs/>
        </w:rPr>
        <w:t xml:space="preserve">. Do not </w:t>
      </w:r>
      <w:r w:rsidR="00107666" w:rsidRPr="00107666">
        <w:rPr>
          <w:b/>
          <w:bCs/>
        </w:rPr>
        <w:t xml:space="preserve">specify </w:t>
      </w:r>
      <w:r w:rsidR="00465153" w:rsidRPr="00465153">
        <w:rPr>
          <w:rFonts w:eastAsia="Batang"/>
          <w:b/>
          <w:bCs/>
          <w:lang w:eastAsia="zh-CN"/>
        </w:rPr>
        <w:sym w:font="Symbol" w:char="F044"/>
      </w:r>
      <w:r w:rsidR="00465153" w:rsidRPr="00465153">
        <w:rPr>
          <w:rFonts w:eastAsia="Batang"/>
          <w:b/>
          <w:bCs/>
          <w:vertAlign w:val="subscript"/>
          <w:lang w:eastAsia="zh-CN"/>
        </w:rPr>
        <w:t>HARQ</w:t>
      </w:r>
      <w:r w:rsidR="00107666" w:rsidRPr="00107666">
        <w:rPr>
          <w:rFonts w:eastAsia="Batang"/>
          <w:b/>
          <w:bCs/>
          <w:vertAlign w:val="subscript"/>
          <w:lang w:eastAsia="zh-CN"/>
        </w:rPr>
        <w:t xml:space="preserve"> </w:t>
      </w:r>
      <w:r w:rsidR="00107666" w:rsidRPr="00107666">
        <w:rPr>
          <w:rFonts w:eastAsia="Batang"/>
          <w:b/>
          <w:bCs/>
          <w:lang w:eastAsia="zh-CN"/>
        </w:rPr>
        <w:t xml:space="preserve">for </w:t>
      </w:r>
      <w:proofErr w:type="spellStart"/>
      <w:r w:rsidR="00107666" w:rsidRPr="00107666">
        <w:rPr>
          <w:rFonts w:eastAsia="Batang"/>
          <w:b/>
          <w:bCs/>
          <w:lang w:eastAsia="zh-CN"/>
        </w:rPr>
        <w:t>Scell</w:t>
      </w:r>
      <w:proofErr w:type="spellEnd"/>
      <w:r w:rsidR="00107666" w:rsidRPr="00107666">
        <w:rPr>
          <w:rFonts w:eastAsia="Batang"/>
          <w:b/>
          <w:bCs/>
          <w:lang w:eastAsia="zh-CN"/>
        </w:rPr>
        <w:t xml:space="preserve"> activation delay.</w:t>
      </w:r>
    </w:p>
    <w:p w14:paraId="33A243C1" w14:textId="4D32C2AA" w:rsidR="00F308AF" w:rsidRPr="001E2C96" w:rsidRDefault="009442A1" w:rsidP="00F308AF">
      <w:pPr>
        <w:rPr>
          <w:b/>
          <w:bCs/>
          <w:lang w:val="en-US" w:eastAsia="zh-CN"/>
        </w:rPr>
      </w:pPr>
      <w:r>
        <w:rPr>
          <w:lang w:val="en-US" w:eastAsia="zh-CN"/>
        </w:rPr>
        <w:t>We reiterate our views from [2]:</w:t>
      </w:r>
    </w:p>
    <w:p w14:paraId="24DCF971" w14:textId="4FD23DC1" w:rsidR="006640DC" w:rsidRPr="005C6500" w:rsidRDefault="00F308AF" w:rsidP="00F308AF">
      <w:pPr>
        <w:rPr>
          <w:b/>
          <w:bCs/>
          <w:vertAlign w:val="subscript"/>
        </w:rPr>
      </w:pPr>
      <w:r w:rsidRPr="00B0030C">
        <w:rPr>
          <w:b/>
          <w:bCs/>
          <w:lang w:eastAsia="zh-CN"/>
        </w:rPr>
        <w:t xml:space="preserve">Proposal </w:t>
      </w:r>
      <w:r w:rsidR="003A6D80">
        <w:rPr>
          <w:b/>
          <w:bCs/>
          <w:lang w:eastAsia="zh-CN"/>
        </w:rPr>
        <w:t>4</w:t>
      </w:r>
      <w:r w:rsidRPr="00B0030C">
        <w:rPr>
          <w:b/>
          <w:bCs/>
          <w:lang w:eastAsia="zh-CN"/>
        </w:rPr>
        <w:t xml:space="preserve">. For known </w:t>
      </w:r>
      <w:proofErr w:type="spellStart"/>
      <w:r w:rsidRPr="00B0030C">
        <w:rPr>
          <w:b/>
          <w:bCs/>
          <w:lang w:eastAsia="zh-CN"/>
        </w:rPr>
        <w:t>Scell</w:t>
      </w:r>
      <w:proofErr w:type="spellEnd"/>
      <w:r w:rsidRPr="00B0030C">
        <w:rPr>
          <w:b/>
          <w:bCs/>
          <w:lang w:eastAsia="zh-CN"/>
        </w:rPr>
        <w:t xml:space="preserve"> activation and if the </w:t>
      </w:r>
      <w:proofErr w:type="spellStart"/>
      <w:r w:rsidRPr="00B0030C">
        <w:rPr>
          <w:b/>
          <w:bCs/>
          <w:lang w:eastAsia="zh-CN"/>
        </w:rPr>
        <w:t>SCell</w:t>
      </w:r>
      <w:proofErr w:type="spellEnd"/>
      <w:r w:rsidRPr="00B0030C">
        <w:rPr>
          <w:b/>
          <w:bCs/>
          <w:lang w:eastAsia="zh-CN"/>
        </w:rPr>
        <w:t xml:space="preserve"> measurement cycle is equal to or smaller than 160ms,</w:t>
      </w:r>
      <w:r w:rsidRPr="00B0030C">
        <w:rPr>
          <w:b/>
          <w:bCs/>
        </w:rPr>
        <w:t xml:space="preserve"> </w:t>
      </w:r>
      <w:proofErr w:type="spellStart"/>
      <w:r w:rsidRPr="00B0030C">
        <w:rPr>
          <w:b/>
          <w:bCs/>
        </w:rPr>
        <w:t>T</w:t>
      </w:r>
      <w:r w:rsidRPr="00B0030C">
        <w:rPr>
          <w:b/>
          <w:bCs/>
          <w:vertAlign w:val="subscript"/>
        </w:rPr>
        <w:t>activation_time</w:t>
      </w:r>
      <w:proofErr w:type="spellEnd"/>
      <w:r w:rsidRPr="00B0030C">
        <w:rPr>
          <w:b/>
          <w:bCs/>
        </w:rPr>
        <w:t xml:space="preserve">  = </w:t>
      </w:r>
      <w:proofErr w:type="spellStart"/>
      <w:r w:rsidRPr="00B0030C">
        <w:rPr>
          <w:b/>
          <w:bCs/>
          <w:lang w:val="en-US"/>
        </w:rPr>
        <w:t>T</w:t>
      </w:r>
      <w:r w:rsidRPr="00B0030C">
        <w:rPr>
          <w:b/>
          <w:bCs/>
          <w:vertAlign w:val="subscript"/>
          <w:lang w:val="en-US"/>
        </w:rPr>
        <w:t>FirstSSB</w:t>
      </w:r>
      <w:proofErr w:type="spellEnd"/>
      <w:r w:rsidRPr="00B0030C">
        <w:rPr>
          <w:b/>
          <w:bCs/>
        </w:rPr>
        <w:t xml:space="preserve">  + (L</w:t>
      </w:r>
      <w:r>
        <w:rPr>
          <w:b/>
          <w:bCs/>
          <w:vertAlign w:val="subscript"/>
        </w:rPr>
        <w:t>1</w:t>
      </w:r>
      <w:r w:rsidRPr="00B0030C">
        <w:rPr>
          <w:b/>
          <w:bCs/>
        </w:rPr>
        <w:t xml:space="preserve">)* </w:t>
      </w:r>
      <w:proofErr w:type="spellStart"/>
      <w:r w:rsidRPr="00B0030C">
        <w:rPr>
          <w:b/>
          <w:bCs/>
        </w:rPr>
        <w:t>T</w:t>
      </w:r>
      <w:r w:rsidRPr="00B0030C">
        <w:rPr>
          <w:b/>
          <w:bCs/>
          <w:vertAlign w:val="subscript"/>
        </w:rPr>
        <w:t>rs</w:t>
      </w:r>
      <w:proofErr w:type="spellEnd"/>
      <w:r w:rsidRPr="00B0030C">
        <w:rPr>
          <w:b/>
          <w:bCs/>
          <w:vertAlign w:val="subscript"/>
        </w:rPr>
        <w:t xml:space="preserve"> </w:t>
      </w:r>
      <w:r w:rsidRPr="00B0030C">
        <w:rPr>
          <w:b/>
          <w:bCs/>
        </w:rPr>
        <w:t>+ 5ms where L</w:t>
      </w:r>
      <w:r>
        <w:rPr>
          <w:b/>
          <w:bCs/>
          <w:vertAlign w:val="subscript"/>
        </w:rPr>
        <w:t>1</w:t>
      </w:r>
      <w:r w:rsidRPr="00B0030C">
        <w:rPr>
          <w:b/>
          <w:bCs/>
        </w:rPr>
        <w:t xml:space="preserve"> refers to the number of occasions the reference signal in the </w:t>
      </w:r>
      <w:proofErr w:type="spellStart"/>
      <w:r w:rsidRPr="00B0030C">
        <w:rPr>
          <w:b/>
          <w:bCs/>
        </w:rPr>
        <w:t>SCell</w:t>
      </w:r>
      <w:proofErr w:type="spellEnd"/>
      <w:r w:rsidRPr="00B0030C">
        <w:rPr>
          <w:b/>
          <w:bCs/>
        </w:rPr>
        <w:t xml:space="preserve"> being activated is not available and L</w:t>
      </w:r>
      <w:r>
        <w:rPr>
          <w:b/>
          <w:bCs/>
          <w:vertAlign w:val="subscript"/>
        </w:rPr>
        <w:t>1</w:t>
      </w:r>
      <w:r w:rsidRPr="00B0030C">
        <w:rPr>
          <w:b/>
          <w:bCs/>
        </w:rPr>
        <w:t xml:space="preserve"> </w:t>
      </w:r>
      <m:oMath>
        <m:r>
          <m:rPr>
            <m:sty m:val="bi"/>
          </m:rPr>
          <w:rPr>
            <w:rFonts w:ascii="Cambria Math" w:hAnsi="Cambria Math"/>
          </w:rPr>
          <m:t>≤</m:t>
        </m:r>
      </m:oMath>
      <w:r w:rsidRPr="00B0030C">
        <w:rPr>
          <w:b/>
          <w:bCs/>
        </w:rPr>
        <w:t xml:space="preserve"> L</w:t>
      </w:r>
      <w:r>
        <w:rPr>
          <w:b/>
          <w:bCs/>
          <w:vertAlign w:val="subscript"/>
        </w:rPr>
        <w:t>1</w:t>
      </w:r>
      <w:r w:rsidRPr="00B0030C">
        <w:rPr>
          <w:b/>
          <w:bCs/>
          <w:vertAlign w:val="subscript"/>
        </w:rPr>
        <w:t>,max</w:t>
      </w:r>
      <w:r w:rsidR="006640DC">
        <w:rPr>
          <w:b/>
          <w:bCs/>
          <w:vertAlign w:val="subscript"/>
        </w:rPr>
        <w:t>.</w:t>
      </w:r>
    </w:p>
    <w:p w14:paraId="7D5D269F" w14:textId="77777777" w:rsidR="00F308AF" w:rsidRDefault="00F308AF" w:rsidP="00F308AF">
      <w:r>
        <w:rPr>
          <w:lang w:eastAsia="zh-CN"/>
        </w:rPr>
        <w:t xml:space="preserve">The activation time for longer </w:t>
      </w:r>
      <w:proofErr w:type="spellStart"/>
      <w:r>
        <w:rPr>
          <w:lang w:eastAsia="zh-CN"/>
        </w:rPr>
        <w:t>SCell</w:t>
      </w:r>
      <w:proofErr w:type="spellEnd"/>
      <w:r>
        <w:rPr>
          <w:lang w:eastAsia="zh-CN"/>
        </w:rPr>
        <w:t xml:space="preserve"> measurement cycles is a function of </w:t>
      </w:r>
      <w:proofErr w:type="spellStart"/>
      <w:r>
        <w:rPr>
          <w:lang w:eastAsia="zh-CN"/>
        </w:rPr>
        <w:t>T</w:t>
      </w:r>
      <w:r>
        <w:rPr>
          <w:vertAlign w:val="subscript"/>
          <w:lang w:eastAsia="zh-CN"/>
        </w:rPr>
        <w:t>FirstSSB_MAX</w:t>
      </w:r>
      <w:proofErr w:type="spellEnd"/>
      <w:r>
        <w:rPr>
          <w:lang w:eastAsia="zh-CN"/>
        </w:rPr>
        <w:t xml:space="preserve"> , </w:t>
      </w:r>
      <w:r w:rsidRPr="00885F53">
        <w:t>T</w:t>
      </w:r>
      <w:r w:rsidRPr="00885F53">
        <w:rPr>
          <w:vertAlign w:val="subscript"/>
        </w:rPr>
        <w:t>SMTC_MAX</w:t>
      </w:r>
      <w:r w:rsidRPr="00885F53">
        <w:t xml:space="preserve"> </w:t>
      </w:r>
      <w:r>
        <w:t>and</w:t>
      </w:r>
      <w:r w:rsidRPr="00885F53">
        <w:t xml:space="preserve"> </w:t>
      </w:r>
      <w:proofErr w:type="spellStart"/>
      <w:r w:rsidRPr="00885F53">
        <w:t>T</w:t>
      </w:r>
      <w:r w:rsidRPr="00885F53">
        <w:rPr>
          <w:vertAlign w:val="subscript"/>
        </w:rPr>
        <w:t>rs</w:t>
      </w:r>
      <w:proofErr w:type="spellEnd"/>
      <w:r>
        <w:t xml:space="preserve">. Extension of </w:t>
      </w:r>
      <w:proofErr w:type="spellStart"/>
      <w:r w:rsidRPr="00885F53">
        <w:t>T</w:t>
      </w:r>
      <w:r w:rsidRPr="00885F53">
        <w:rPr>
          <w:vertAlign w:val="subscript"/>
        </w:rPr>
        <w:t>rs</w:t>
      </w:r>
      <w:proofErr w:type="spellEnd"/>
      <w:r>
        <w:rPr>
          <w:vertAlign w:val="subscript"/>
        </w:rPr>
        <w:t xml:space="preserve"> </w:t>
      </w:r>
      <w:r>
        <w:t>due to DL CCA failure by a factor (e.g., L</w:t>
      </w:r>
      <w:r w:rsidRPr="00445A96">
        <w:rPr>
          <w:vertAlign w:val="subscript"/>
        </w:rPr>
        <w:t>2</w:t>
      </w:r>
      <w:r>
        <w:rPr>
          <w:vertAlign w:val="subscript"/>
        </w:rPr>
        <w:t>,2</w:t>
      </w:r>
      <w:r>
        <w:t xml:space="preserve"> </w:t>
      </w:r>
      <m:oMath>
        <m:r>
          <w:rPr>
            <w:rFonts w:ascii="Cambria Math" w:hAnsi="Cambria Math"/>
          </w:rPr>
          <m:t>≤</m:t>
        </m:r>
      </m:oMath>
      <w:r>
        <w:t xml:space="preserve"> L</w:t>
      </w:r>
      <w:r w:rsidRPr="00445A96">
        <w:rPr>
          <w:vertAlign w:val="subscript"/>
        </w:rPr>
        <w:t>2</w:t>
      </w:r>
      <w:r>
        <w:rPr>
          <w:vertAlign w:val="subscript"/>
        </w:rPr>
        <w:t>,2</w:t>
      </w:r>
      <w:r w:rsidRPr="00445A96">
        <w:rPr>
          <w:vertAlign w:val="subscript"/>
        </w:rPr>
        <w:t xml:space="preserve">,max </w:t>
      </w:r>
      <w:r>
        <w:t xml:space="preserve">) is straightforward. However, </w:t>
      </w:r>
      <w:proofErr w:type="spellStart"/>
      <w:r>
        <w:rPr>
          <w:lang w:eastAsia="zh-CN"/>
        </w:rPr>
        <w:t>T</w:t>
      </w:r>
      <w:r>
        <w:rPr>
          <w:vertAlign w:val="subscript"/>
          <w:lang w:eastAsia="zh-CN"/>
        </w:rPr>
        <w:t>FirstSSB_MAX</w:t>
      </w:r>
      <w:proofErr w:type="spellEnd"/>
      <w:r w:rsidRPr="00885F53">
        <w:t xml:space="preserve"> </w:t>
      </w:r>
      <w:r>
        <w:t xml:space="preserve">and </w:t>
      </w:r>
      <w:r w:rsidRPr="00885F53">
        <w:t>T</w:t>
      </w:r>
      <w:r w:rsidRPr="00885F53">
        <w:rPr>
          <w:vertAlign w:val="subscript"/>
        </w:rPr>
        <w:t>SMTC_MAX</w:t>
      </w:r>
      <w:r>
        <w:rPr>
          <w:vertAlign w:val="subscript"/>
        </w:rPr>
        <w:t xml:space="preserve">  </w:t>
      </w:r>
      <w:r>
        <w:t>require more attention in intra-band and inter-band scenarios:</w:t>
      </w:r>
    </w:p>
    <w:p w14:paraId="799FA927" w14:textId="77777777" w:rsidR="00F308AF" w:rsidRPr="00442E97" w:rsidRDefault="00F308AF" w:rsidP="003A2641">
      <w:pPr>
        <w:pStyle w:val="ListParagraph"/>
        <w:numPr>
          <w:ilvl w:val="0"/>
          <w:numId w:val="12"/>
        </w:numPr>
        <w:rPr>
          <w:sz w:val="20"/>
          <w:szCs w:val="20"/>
        </w:rPr>
      </w:pPr>
      <w:r w:rsidRPr="00442E97">
        <w:rPr>
          <w:sz w:val="20"/>
          <w:szCs w:val="20"/>
        </w:rPr>
        <w:lastRenderedPageBreak/>
        <w:t xml:space="preserve">Inter-band: the same extension factor used for </w:t>
      </w:r>
      <w:proofErr w:type="spellStart"/>
      <w:r w:rsidRPr="00442E97">
        <w:rPr>
          <w:sz w:val="20"/>
          <w:szCs w:val="20"/>
        </w:rPr>
        <w:t>T</w:t>
      </w:r>
      <w:r w:rsidRPr="00442E97">
        <w:rPr>
          <w:sz w:val="20"/>
          <w:szCs w:val="20"/>
          <w:vertAlign w:val="subscript"/>
        </w:rPr>
        <w:t>rs</w:t>
      </w:r>
      <w:proofErr w:type="spellEnd"/>
      <w:r w:rsidRPr="00442E97">
        <w:rPr>
          <w:sz w:val="20"/>
          <w:szCs w:val="20"/>
        </w:rPr>
        <w:t xml:space="preserve"> (i.e., L</w:t>
      </w:r>
      <w:r w:rsidRPr="00442E97">
        <w:rPr>
          <w:sz w:val="20"/>
          <w:szCs w:val="20"/>
          <w:vertAlign w:val="subscript"/>
        </w:rPr>
        <w:t>2</w:t>
      </w:r>
      <w:r>
        <w:rPr>
          <w:sz w:val="20"/>
          <w:szCs w:val="20"/>
          <w:vertAlign w:val="subscript"/>
        </w:rPr>
        <w:t>,2</w:t>
      </w:r>
      <w:r w:rsidRPr="00442E97">
        <w:rPr>
          <w:sz w:val="20"/>
          <w:szCs w:val="20"/>
        </w:rPr>
        <w:t>) applies to T</w:t>
      </w:r>
      <w:r w:rsidRPr="00442E97">
        <w:rPr>
          <w:sz w:val="20"/>
          <w:szCs w:val="20"/>
          <w:vertAlign w:val="subscript"/>
        </w:rPr>
        <w:t>SMTC_MAX</w:t>
      </w:r>
    </w:p>
    <w:p w14:paraId="7D29460F" w14:textId="77777777" w:rsidR="00F308AF" w:rsidRDefault="00F308AF" w:rsidP="003A2641">
      <w:pPr>
        <w:pStyle w:val="ListParagraph"/>
        <w:numPr>
          <w:ilvl w:val="0"/>
          <w:numId w:val="12"/>
        </w:numPr>
        <w:rPr>
          <w:sz w:val="20"/>
          <w:szCs w:val="20"/>
        </w:rPr>
      </w:pPr>
      <w:r>
        <w:rPr>
          <w:sz w:val="20"/>
          <w:szCs w:val="20"/>
        </w:rPr>
        <w:t xml:space="preserve">Intra-band: in this scenario, UE needs on one sample of SSB in which already active </w:t>
      </w:r>
      <w:proofErr w:type="spellStart"/>
      <w:r>
        <w:rPr>
          <w:sz w:val="20"/>
          <w:szCs w:val="20"/>
        </w:rPr>
        <w:t>SCells</w:t>
      </w:r>
      <w:proofErr w:type="spellEnd"/>
      <w:r>
        <w:rPr>
          <w:sz w:val="20"/>
          <w:szCs w:val="20"/>
        </w:rPr>
        <w:t xml:space="preserve"> and the </w:t>
      </w:r>
      <w:proofErr w:type="spellStart"/>
      <w:r>
        <w:rPr>
          <w:sz w:val="20"/>
          <w:szCs w:val="20"/>
        </w:rPr>
        <w:t>SCell</w:t>
      </w:r>
      <w:proofErr w:type="spellEnd"/>
      <w:r>
        <w:rPr>
          <w:sz w:val="20"/>
          <w:szCs w:val="20"/>
        </w:rPr>
        <w:t xml:space="preserve"> being activated are present to settle the AGC. Hence, the extension factor in this case depends not only on the CCA failure of </w:t>
      </w:r>
      <w:proofErr w:type="spellStart"/>
      <w:r>
        <w:rPr>
          <w:sz w:val="20"/>
          <w:szCs w:val="20"/>
        </w:rPr>
        <w:t>SCell</w:t>
      </w:r>
      <w:proofErr w:type="spellEnd"/>
      <w:r>
        <w:rPr>
          <w:sz w:val="20"/>
          <w:szCs w:val="20"/>
        </w:rPr>
        <w:t xml:space="preserve"> being activated but also on the CCA failure of already active </w:t>
      </w:r>
      <w:proofErr w:type="spellStart"/>
      <w:r>
        <w:rPr>
          <w:sz w:val="20"/>
          <w:szCs w:val="20"/>
        </w:rPr>
        <w:t>SCells</w:t>
      </w:r>
      <w:proofErr w:type="spellEnd"/>
      <w:r>
        <w:rPr>
          <w:sz w:val="20"/>
          <w:szCs w:val="20"/>
        </w:rPr>
        <w:t xml:space="preserve">. </w:t>
      </w:r>
    </w:p>
    <w:p w14:paraId="3371A842" w14:textId="77777777" w:rsidR="00F308AF" w:rsidRDefault="00F308AF" w:rsidP="00F308AF"/>
    <w:p w14:paraId="2A50BABA" w14:textId="77777777" w:rsidR="00F308AF" w:rsidRDefault="00F308AF" w:rsidP="00F308AF">
      <w:pPr>
        <w:rPr>
          <w:lang w:eastAsia="zh-CN"/>
        </w:rPr>
      </w:pPr>
      <w:r>
        <w:t xml:space="preserve">For known </w:t>
      </w:r>
      <w:proofErr w:type="spellStart"/>
      <w:r>
        <w:t>SCell</w:t>
      </w:r>
      <w:proofErr w:type="spellEnd"/>
      <w:r>
        <w:t xml:space="preserve"> activation with longer than 160ms measurement cycle, existing R15 requirements include one period of </w:t>
      </w:r>
      <w:r>
        <w:rPr>
          <w:lang w:eastAsia="zh-CN"/>
        </w:rPr>
        <w:t>T</w:t>
      </w:r>
      <w:r>
        <w:rPr>
          <w:vertAlign w:val="subscript"/>
          <w:lang w:eastAsia="zh-CN"/>
        </w:rPr>
        <w:t xml:space="preserve">SMTC_MAX </w:t>
      </w:r>
      <w:r>
        <w:rPr>
          <w:lang w:eastAsia="zh-CN"/>
        </w:rPr>
        <w:t xml:space="preserve">for AGC tuning and one period of SMTC for other loops. For unknown </w:t>
      </w:r>
      <w:proofErr w:type="spellStart"/>
      <w:r>
        <w:rPr>
          <w:lang w:eastAsia="zh-CN"/>
        </w:rPr>
        <w:t>SCell</w:t>
      </w:r>
      <w:proofErr w:type="spellEnd"/>
      <w:r>
        <w:rPr>
          <w:lang w:eastAsia="zh-CN"/>
        </w:rPr>
        <w:t xml:space="preserve"> activation with longer measurement cycles, existing R15 requirements include 2 periods of T</w:t>
      </w:r>
      <w:r>
        <w:rPr>
          <w:vertAlign w:val="subscript"/>
          <w:lang w:eastAsia="zh-CN"/>
        </w:rPr>
        <w:t xml:space="preserve">SMTC_MAX </w:t>
      </w:r>
      <w:r>
        <w:rPr>
          <w:lang w:eastAsia="zh-CN"/>
        </w:rPr>
        <w:t>for AGC tuning and 2 periods of SMTC for other loops.</w:t>
      </w:r>
    </w:p>
    <w:p w14:paraId="761847BC" w14:textId="77777777" w:rsidR="00F308AF" w:rsidRDefault="00F308AF" w:rsidP="00F308AF">
      <w:r>
        <w:t xml:space="preserve">Hence, the requirements in NR-U are extended accordingly. </w:t>
      </w:r>
    </w:p>
    <w:p w14:paraId="1C84F328" w14:textId="77777777" w:rsidR="00F308AF" w:rsidRPr="00524F89" w:rsidRDefault="00F308AF" w:rsidP="00F308AF">
      <w:pPr>
        <w:rPr>
          <w:lang w:eastAsia="zh-CN"/>
        </w:rPr>
      </w:pPr>
      <w:r>
        <w:t>However, the definition of</w:t>
      </w:r>
      <w:r>
        <w:rPr>
          <w:lang w:eastAsia="zh-CN"/>
        </w:rPr>
        <w:t xml:space="preserve"> </w:t>
      </w:r>
      <w:proofErr w:type="spellStart"/>
      <w:r>
        <w:rPr>
          <w:lang w:eastAsia="zh-CN"/>
        </w:rPr>
        <w:t>T</w:t>
      </w:r>
      <w:r>
        <w:rPr>
          <w:vertAlign w:val="subscript"/>
          <w:lang w:eastAsia="zh-CN"/>
        </w:rPr>
        <w:t>FirstSSB_MAX</w:t>
      </w:r>
      <w:proofErr w:type="spellEnd"/>
      <w:r>
        <w:rPr>
          <w:vertAlign w:val="subscript"/>
          <w:lang w:eastAsia="zh-CN"/>
        </w:rPr>
        <w:t xml:space="preserve"> </w:t>
      </w:r>
      <w:r>
        <w:rPr>
          <w:lang w:eastAsia="zh-CN"/>
        </w:rPr>
        <w:t xml:space="preserve">requires some modifications first. The time to first SSB that satisfies the intra-band or inter-band cases above should be with respect to the time when SMTC’s are </w:t>
      </w:r>
      <w:r w:rsidRPr="00A81A3C">
        <w:rPr>
          <w:i/>
          <w:iCs/>
          <w:u w:val="single"/>
          <w:lang w:eastAsia="zh-CN"/>
        </w:rPr>
        <w:t>scheduled</w:t>
      </w:r>
      <w:r>
        <w:rPr>
          <w:lang w:eastAsia="zh-CN"/>
        </w:rPr>
        <w:t xml:space="preserve"> to transmit rather than actually transmitted. The extension factors L</w:t>
      </w:r>
      <w:r>
        <w:rPr>
          <w:vertAlign w:val="subscript"/>
          <w:lang w:eastAsia="zh-CN"/>
        </w:rPr>
        <w:t xml:space="preserve">2,1 </w:t>
      </w:r>
      <w:r>
        <w:rPr>
          <w:lang w:eastAsia="zh-CN"/>
        </w:rPr>
        <w:t>and L</w:t>
      </w:r>
      <w:r>
        <w:rPr>
          <w:vertAlign w:val="subscript"/>
          <w:lang w:eastAsia="zh-CN"/>
        </w:rPr>
        <w:t xml:space="preserve">3,1 </w:t>
      </w:r>
      <w:r>
        <w:rPr>
          <w:lang w:eastAsia="zh-CN"/>
        </w:rPr>
        <w:t>defined below will account for missing occasions due to CCA failure.</w:t>
      </w:r>
    </w:p>
    <w:p w14:paraId="11834297" w14:textId="69840EC5" w:rsidR="00F308AF" w:rsidRPr="003A6D80" w:rsidRDefault="00F308AF" w:rsidP="00F308AF">
      <w:pPr>
        <w:rPr>
          <w:b/>
          <w:bCs/>
          <w:lang w:eastAsia="zh-CN"/>
        </w:rPr>
      </w:pPr>
      <w:r w:rsidRPr="00DA075A">
        <w:rPr>
          <w:b/>
          <w:bCs/>
          <w:lang w:eastAsia="zh-CN"/>
        </w:rPr>
        <w:t xml:space="preserve">Proposal </w:t>
      </w:r>
      <w:r w:rsidR="003A6D80">
        <w:rPr>
          <w:b/>
          <w:bCs/>
          <w:lang w:eastAsia="zh-CN"/>
        </w:rPr>
        <w:t>5</w:t>
      </w:r>
      <w:r w:rsidRPr="00DA075A">
        <w:rPr>
          <w:b/>
          <w:bCs/>
          <w:lang w:eastAsia="zh-CN"/>
        </w:rPr>
        <w:t xml:space="preserve">. </w:t>
      </w:r>
      <w:proofErr w:type="spellStart"/>
      <w:r w:rsidRPr="00DA075A">
        <w:rPr>
          <w:b/>
          <w:bCs/>
          <w:lang w:eastAsia="zh-CN"/>
        </w:rPr>
        <w:t>T</w:t>
      </w:r>
      <w:r w:rsidRPr="00DA075A">
        <w:rPr>
          <w:b/>
          <w:bCs/>
          <w:vertAlign w:val="subscript"/>
          <w:lang w:eastAsia="zh-CN"/>
        </w:rPr>
        <w:t>FirstSSB_MAX</w:t>
      </w:r>
      <w:proofErr w:type="spellEnd"/>
      <w:r w:rsidRPr="00DA075A">
        <w:rPr>
          <w:b/>
          <w:bCs/>
          <w:lang w:eastAsia="zh-CN"/>
        </w:rPr>
        <w:t>: is the time to first SSB indicated by the SMTC after n + T</w:t>
      </w:r>
      <w:r w:rsidRPr="00DA075A">
        <w:rPr>
          <w:b/>
          <w:bCs/>
          <w:vertAlign w:val="subscript"/>
          <w:lang w:eastAsia="zh-CN"/>
        </w:rPr>
        <w:t>HARQ</w:t>
      </w:r>
      <w:r w:rsidRPr="00DA075A">
        <w:rPr>
          <w:b/>
          <w:bCs/>
          <w:lang w:eastAsia="zh-CN"/>
        </w:rPr>
        <w:t xml:space="preserve">+3ms. In case of intra-band </w:t>
      </w:r>
      <w:proofErr w:type="spellStart"/>
      <w:r w:rsidRPr="00DA075A">
        <w:rPr>
          <w:b/>
          <w:bCs/>
          <w:lang w:eastAsia="zh-CN"/>
        </w:rPr>
        <w:t>SCell</w:t>
      </w:r>
      <w:proofErr w:type="spellEnd"/>
      <w:r w:rsidRPr="00DA075A">
        <w:rPr>
          <w:b/>
          <w:bCs/>
          <w:lang w:eastAsia="zh-CN"/>
        </w:rPr>
        <w:t xml:space="preserve"> activation, the occasion when all active serving cells and </w:t>
      </w:r>
      <w:proofErr w:type="spellStart"/>
      <w:r w:rsidRPr="00DA075A">
        <w:rPr>
          <w:b/>
          <w:bCs/>
          <w:lang w:eastAsia="zh-CN"/>
        </w:rPr>
        <w:t>SCells</w:t>
      </w:r>
      <w:proofErr w:type="spellEnd"/>
      <w:r w:rsidRPr="00DA075A">
        <w:rPr>
          <w:b/>
          <w:bCs/>
          <w:lang w:eastAsia="zh-CN"/>
        </w:rPr>
        <w:t xml:space="preserve"> being activated or released are </w:t>
      </w:r>
      <w:r w:rsidRPr="00524F89">
        <w:rPr>
          <w:b/>
          <w:bCs/>
          <w:highlight w:val="yellow"/>
          <w:lang w:eastAsia="zh-CN"/>
        </w:rPr>
        <w:t>scheduled</w:t>
      </w:r>
      <w:r w:rsidRPr="00DA075A">
        <w:rPr>
          <w:b/>
          <w:bCs/>
          <w:lang w:eastAsia="zh-CN"/>
        </w:rPr>
        <w:t xml:space="preserve"> to transmit SSB bursts in the same slot. In case of inter-band </w:t>
      </w:r>
      <w:proofErr w:type="spellStart"/>
      <w:r w:rsidRPr="00DA075A">
        <w:rPr>
          <w:b/>
          <w:bCs/>
          <w:lang w:eastAsia="zh-CN"/>
        </w:rPr>
        <w:t>SCell</w:t>
      </w:r>
      <w:proofErr w:type="spellEnd"/>
      <w:r w:rsidRPr="00DA075A">
        <w:rPr>
          <w:b/>
          <w:bCs/>
          <w:lang w:eastAsia="zh-CN"/>
        </w:rPr>
        <w:t xml:space="preserve"> activation, the first occasion when the </w:t>
      </w:r>
      <w:proofErr w:type="spellStart"/>
      <w:r w:rsidRPr="00DA075A">
        <w:rPr>
          <w:b/>
          <w:bCs/>
          <w:lang w:eastAsia="zh-CN"/>
        </w:rPr>
        <w:t>SCell</w:t>
      </w:r>
      <w:proofErr w:type="spellEnd"/>
      <w:r w:rsidRPr="00DA075A">
        <w:rPr>
          <w:b/>
          <w:bCs/>
          <w:lang w:eastAsia="zh-CN"/>
        </w:rPr>
        <w:t xml:space="preserve"> being activated is </w:t>
      </w:r>
      <w:r w:rsidRPr="00524F89">
        <w:rPr>
          <w:b/>
          <w:bCs/>
          <w:highlight w:val="yellow"/>
          <w:lang w:eastAsia="zh-CN"/>
        </w:rPr>
        <w:t>scheduled</w:t>
      </w:r>
      <w:r w:rsidRPr="00DA075A">
        <w:rPr>
          <w:b/>
          <w:bCs/>
          <w:lang w:eastAsia="zh-CN"/>
        </w:rPr>
        <w:t xml:space="preserve"> to transmit SSB burst. </w:t>
      </w:r>
    </w:p>
    <w:p w14:paraId="739E4F3A" w14:textId="0D3B2179" w:rsidR="00F308AF" w:rsidRDefault="00F308AF" w:rsidP="00F308AF">
      <w:pPr>
        <w:rPr>
          <w:b/>
          <w:bCs/>
        </w:rPr>
      </w:pPr>
      <w:r w:rsidRPr="005910BB">
        <w:rPr>
          <w:b/>
          <w:bCs/>
        </w:rPr>
        <w:t xml:space="preserve">Proposal </w:t>
      </w:r>
      <w:r w:rsidR="003A6D80">
        <w:rPr>
          <w:b/>
          <w:bCs/>
        </w:rPr>
        <w:t>6</w:t>
      </w:r>
      <w:r w:rsidRPr="005910BB">
        <w:rPr>
          <w:b/>
          <w:bCs/>
        </w:rPr>
        <w:t xml:space="preserve">. For NR-U </w:t>
      </w:r>
      <w:r>
        <w:rPr>
          <w:b/>
          <w:bCs/>
        </w:rPr>
        <w:t xml:space="preserve">known </w:t>
      </w:r>
      <w:proofErr w:type="spellStart"/>
      <w:r w:rsidRPr="005910BB">
        <w:rPr>
          <w:b/>
          <w:bCs/>
        </w:rPr>
        <w:t>SCell</w:t>
      </w:r>
      <w:proofErr w:type="spellEnd"/>
      <w:r w:rsidRPr="005910BB">
        <w:rPr>
          <w:b/>
          <w:bCs/>
        </w:rPr>
        <w:t xml:space="preserve"> activation, if the </w:t>
      </w:r>
      <w:proofErr w:type="spellStart"/>
      <w:r w:rsidRPr="005910BB">
        <w:rPr>
          <w:b/>
          <w:bCs/>
        </w:rPr>
        <w:t>SCell</w:t>
      </w:r>
      <w:proofErr w:type="spellEnd"/>
      <w:r w:rsidRPr="005910BB">
        <w:rPr>
          <w:b/>
          <w:bCs/>
        </w:rPr>
        <w:t xml:space="preserve"> measurement cycle is larger than 160ms, </w:t>
      </w:r>
      <w:proofErr w:type="spellStart"/>
      <w:r w:rsidRPr="005910BB">
        <w:rPr>
          <w:b/>
          <w:bCs/>
        </w:rPr>
        <w:t>T</w:t>
      </w:r>
      <w:r w:rsidRPr="005910BB">
        <w:rPr>
          <w:b/>
          <w:bCs/>
          <w:vertAlign w:val="subscript"/>
        </w:rPr>
        <w:t>activation_time</w:t>
      </w:r>
      <w:proofErr w:type="spellEnd"/>
      <w:r w:rsidRPr="005910BB">
        <w:rPr>
          <w:b/>
          <w:bCs/>
        </w:rPr>
        <w:t xml:space="preserve">  = </w:t>
      </w:r>
      <w:proofErr w:type="spellStart"/>
      <w:r>
        <w:rPr>
          <w:b/>
          <w:bCs/>
        </w:rPr>
        <w:t>T</w:t>
      </w:r>
      <w:r>
        <w:rPr>
          <w:b/>
          <w:bCs/>
          <w:vertAlign w:val="subscript"/>
        </w:rPr>
        <w:t>FirstSSB_MAX</w:t>
      </w:r>
      <w:proofErr w:type="spellEnd"/>
      <w:r>
        <w:rPr>
          <w:b/>
          <w:bCs/>
          <w:vertAlign w:val="subscript"/>
        </w:rPr>
        <w:t xml:space="preserve"> </w:t>
      </w:r>
      <w:r>
        <w:rPr>
          <w:b/>
          <w:bCs/>
        </w:rPr>
        <w:t xml:space="preserve">+ </w:t>
      </w:r>
      <w:r w:rsidRPr="005910BB">
        <w:rPr>
          <w:b/>
          <w:bCs/>
        </w:rPr>
        <w:t>L</w:t>
      </w:r>
      <w:r w:rsidRPr="00C42BFD">
        <w:rPr>
          <w:b/>
          <w:bCs/>
          <w:vertAlign w:val="subscript"/>
        </w:rPr>
        <w:t>2,1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Pr>
          <w:b/>
          <w:bCs/>
          <w:vertAlign w:val="subscript"/>
        </w:rPr>
        <w:t>,2</w:t>
      </w:r>
      <w:r w:rsidRPr="005910BB">
        <w:rPr>
          <w:b/>
          <w:bCs/>
        </w:rPr>
        <w:t xml:space="preserve">)* </w:t>
      </w:r>
      <w:proofErr w:type="spellStart"/>
      <w:r w:rsidRPr="005910BB">
        <w:rPr>
          <w:b/>
          <w:bCs/>
        </w:rPr>
        <w:t>T</w:t>
      </w:r>
      <w:r w:rsidRPr="005910BB">
        <w:rPr>
          <w:b/>
          <w:bCs/>
          <w:vertAlign w:val="subscript"/>
        </w:rPr>
        <w:t>rs</w:t>
      </w:r>
      <w:proofErr w:type="spellEnd"/>
      <w:r>
        <w:rPr>
          <w:b/>
          <w:bCs/>
          <w:vertAlign w:val="subscript"/>
        </w:rPr>
        <w:t xml:space="preserve"> </w:t>
      </w:r>
      <w:r>
        <w:rPr>
          <w:b/>
          <w:bCs/>
        </w:rPr>
        <w:t>+ 5ms</w:t>
      </w:r>
      <w:r w:rsidRPr="005910BB">
        <w:rPr>
          <w:b/>
          <w:bCs/>
        </w:rPr>
        <w:t xml:space="preserve"> </w:t>
      </w:r>
      <w:r>
        <w:rPr>
          <w:b/>
          <w:bCs/>
        </w:rPr>
        <w:t xml:space="preserve">. </w:t>
      </w:r>
    </w:p>
    <w:p w14:paraId="1B526300" w14:textId="77777777" w:rsidR="00F308AF" w:rsidRPr="00F8716D" w:rsidRDefault="00F308AF" w:rsidP="003A2641">
      <w:pPr>
        <w:pStyle w:val="ListParagraph"/>
        <w:numPr>
          <w:ilvl w:val="0"/>
          <w:numId w:val="15"/>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w:t>
      </w:r>
      <w:r>
        <w:rPr>
          <w:b/>
          <w:bCs/>
          <w:sz w:val="20"/>
          <w:szCs w:val="20"/>
        </w:rPr>
        <w:t>s</w:t>
      </w:r>
      <w:r w:rsidRPr="00F8716D">
        <w:rPr>
          <w:b/>
          <w:bCs/>
          <w:sz w:val="20"/>
          <w:szCs w:val="20"/>
        </w:rPr>
        <w:t xml:space="preserve">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 xml:space="preserve">the </w:t>
      </w:r>
      <w:proofErr w:type="spellStart"/>
      <w:r w:rsidRPr="00F8716D">
        <w:rPr>
          <w:b/>
          <w:bCs/>
          <w:sz w:val="20"/>
          <w:szCs w:val="20"/>
        </w:rPr>
        <w:t>SCell</w:t>
      </w:r>
      <w:proofErr w:type="spellEnd"/>
      <w:r w:rsidRPr="00F8716D">
        <w:rPr>
          <w:b/>
          <w:bCs/>
          <w:sz w:val="20"/>
          <w:szCs w:val="20"/>
        </w:rPr>
        <w:t xml:space="preserve"> being activated</w:t>
      </w:r>
      <w:r>
        <w:rPr>
          <w:b/>
          <w:bCs/>
          <w:sz w:val="20"/>
          <w:szCs w:val="20"/>
        </w:rPr>
        <w:t>,</w:t>
      </w:r>
      <w:r w:rsidRPr="00F8716D">
        <w:rPr>
          <w:b/>
          <w:bCs/>
          <w:sz w:val="20"/>
          <w:szCs w:val="20"/>
        </w:rPr>
        <w:t xml:space="preserve"> is not available and L</w:t>
      </w:r>
      <w:r w:rsidRPr="00F8716D">
        <w:rPr>
          <w:b/>
          <w:bCs/>
          <w:sz w:val="20"/>
          <w:szCs w:val="20"/>
          <w:vertAlign w:val="subscript"/>
        </w:rPr>
        <w:t>2</w:t>
      </w:r>
      <w:r>
        <w:rPr>
          <w:b/>
          <w:bCs/>
          <w:sz w:val="20"/>
          <w:szCs w:val="20"/>
          <w:vertAlign w:val="subscript"/>
        </w:rPr>
        <w:t>,2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,max </w:t>
      </w:r>
    </w:p>
    <w:p w14:paraId="42ACC573" w14:textId="77777777" w:rsidR="00F308AF" w:rsidRDefault="00F308AF" w:rsidP="003A2641">
      <w:pPr>
        <w:pStyle w:val="ListParagraph"/>
        <w:numPr>
          <w:ilvl w:val="0"/>
          <w:numId w:val="15"/>
        </w:numPr>
        <w:rPr>
          <w:b/>
          <w:bCs/>
          <w:sz w:val="20"/>
          <w:szCs w:val="20"/>
        </w:rPr>
      </w:pPr>
      <w:r w:rsidRPr="00F8716D">
        <w:rPr>
          <w:b/>
          <w:bCs/>
          <w:sz w:val="20"/>
          <w:szCs w:val="20"/>
        </w:rPr>
        <w:t xml:space="preserve">In inter-band scenarios, </w:t>
      </w:r>
    </w:p>
    <w:p w14:paraId="791FAD6F" w14:textId="77777777" w:rsidR="00F308AF" w:rsidRPr="00F736CE" w:rsidRDefault="00F308AF" w:rsidP="003A2641">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w:t>
      </w:r>
      <w:proofErr w:type="spellStart"/>
      <w:r w:rsidRPr="00F8716D">
        <w:rPr>
          <w:b/>
          <w:bCs/>
          <w:sz w:val="20"/>
          <w:szCs w:val="20"/>
        </w:rPr>
        <w:t>SCell</w:t>
      </w:r>
      <w:proofErr w:type="spellEnd"/>
      <w:r w:rsidRPr="00F8716D">
        <w:rPr>
          <w:b/>
          <w:bCs/>
          <w:sz w:val="20"/>
          <w:szCs w:val="20"/>
        </w:rPr>
        <w:t xml:space="preserve"> being activated</w:t>
      </w:r>
      <w:r>
        <w:rPr>
          <w:b/>
          <w:bCs/>
          <w:sz w:val="20"/>
          <w:szCs w:val="20"/>
        </w:rPr>
        <w:t>,</w:t>
      </w:r>
      <w:r w:rsidRPr="00F8716D">
        <w:rPr>
          <w:b/>
          <w:bCs/>
          <w:sz w:val="20"/>
          <w:szCs w:val="20"/>
        </w:rPr>
        <w:t xml:space="preserve"> is not available </w:t>
      </w:r>
      <w:r>
        <w:rPr>
          <w:b/>
          <w:bCs/>
          <w:sz w:val="20"/>
          <w:szCs w:val="20"/>
        </w:rPr>
        <w:t xml:space="preserve">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4F4D614D" w14:textId="77777777" w:rsidR="00F308AF" w:rsidRDefault="00F308AF" w:rsidP="003A2641">
      <w:pPr>
        <w:pStyle w:val="ListParagraph"/>
        <w:numPr>
          <w:ilvl w:val="0"/>
          <w:numId w:val="15"/>
        </w:numPr>
        <w:rPr>
          <w:b/>
          <w:bCs/>
          <w:sz w:val="20"/>
          <w:szCs w:val="20"/>
        </w:rPr>
      </w:pPr>
      <w:r w:rsidRPr="00F8716D">
        <w:rPr>
          <w:b/>
          <w:bCs/>
          <w:sz w:val="20"/>
          <w:szCs w:val="20"/>
        </w:rPr>
        <w:t xml:space="preserve">In intra-band scenarios, </w:t>
      </w:r>
    </w:p>
    <w:p w14:paraId="669AA90D" w14:textId="77777777" w:rsidR="00F308AF" w:rsidRPr="00FE62A5" w:rsidRDefault="00F308AF" w:rsidP="003A2641">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 xml:space="preserve">refers to the number of occasions that at least one SMTC from </w:t>
      </w:r>
      <w:proofErr w:type="spellStart"/>
      <w:r w:rsidRPr="00F8716D">
        <w:rPr>
          <w:b/>
          <w:bCs/>
          <w:sz w:val="20"/>
          <w:szCs w:val="20"/>
        </w:rPr>
        <w:t>SCells</w:t>
      </w:r>
      <w:proofErr w:type="spellEnd"/>
      <w:r w:rsidRPr="00F8716D">
        <w:rPr>
          <w:b/>
          <w:bCs/>
          <w:sz w:val="20"/>
          <w:szCs w:val="20"/>
        </w:rPr>
        <w:t xml:space="preserve"> already activated or </w:t>
      </w:r>
      <w:proofErr w:type="spellStart"/>
      <w:r w:rsidRPr="00F8716D">
        <w:rPr>
          <w:b/>
          <w:bCs/>
          <w:sz w:val="20"/>
          <w:szCs w:val="20"/>
        </w:rPr>
        <w:t>SCell</w:t>
      </w:r>
      <w:proofErr w:type="spellEnd"/>
      <w:r w:rsidRPr="00F8716D">
        <w:rPr>
          <w:b/>
          <w:bCs/>
          <w:sz w:val="20"/>
          <w:szCs w:val="20"/>
        </w:rPr>
        <w:t xml:space="preserve"> being activated is not </w:t>
      </w:r>
      <w:r>
        <w:rPr>
          <w:b/>
          <w:bCs/>
          <w:sz w:val="20"/>
          <w:szCs w:val="20"/>
        </w:rPr>
        <w:t xml:space="preserve">available 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56544F02" w14:textId="77777777" w:rsidR="00F308AF" w:rsidRPr="00524F89" w:rsidRDefault="00F308AF" w:rsidP="00F308AF">
      <w:pPr>
        <w:pStyle w:val="ListParagraph"/>
        <w:rPr>
          <w:b/>
          <w:bCs/>
          <w:sz w:val="20"/>
          <w:szCs w:val="20"/>
        </w:rPr>
      </w:pPr>
    </w:p>
    <w:p w14:paraId="7B67E028" w14:textId="6FF85C38" w:rsidR="00F308AF" w:rsidRDefault="00F308AF" w:rsidP="00F308AF">
      <w:pPr>
        <w:rPr>
          <w:b/>
          <w:bCs/>
        </w:rPr>
      </w:pPr>
      <w:r>
        <w:rPr>
          <w:b/>
          <w:bCs/>
        </w:rPr>
        <w:t xml:space="preserve">Proposal </w:t>
      </w:r>
      <w:r w:rsidR="00844838">
        <w:rPr>
          <w:b/>
          <w:bCs/>
        </w:rPr>
        <w:t>7</w:t>
      </w:r>
      <w:r>
        <w:rPr>
          <w:b/>
          <w:bCs/>
        </w:rPr>
        <w:t xml:space="preserve">. For NR-U unknown </w:t>
      </w:r>
      <w:proofErr w:type="spellStart"/>
      <w:r>
        <w:rPr>
          <w:b/>
          <w:bCs/>
        </w:rPr>
        <w:t>SCell</w:t>
      </w:r>
      <w:proofErr w:type="spellEnd"/>
      <w:r>
        <w:rPr>
          <w:b/>
          <w:bCs/>
        </w:rPr>
        <w:t xml:space="preserve"> activation,</w:t>
      </w:r>
      <w:r w:rsidRPr="005910BB">
        <w:rPr>
          <w:b/>
          <w:bCs/>
        </w:rPr>
        <w:t xml:space="preserve"> if the </w:t>
      </w:r>
      <w:proofErr w:type="spellStart"/>
      <w:r w:rsidRPr="005910BB">
        <w:rPr>
          <w:b/>
          <w:bCs/>
        </w:rPr>
        <w:t>SCell</w:t>
      </w:r>
      <w:proofErr w:type="spellEnd"/>
      <w:r w:rsidRPr="005910BB">
        <w:rPr>
          <w:b/>
          <w:bCs/>
        </w:rPr>
        <w:t xml:space="preserve"> measurement cycle is larger than 160ms, </w:t>
      </w:r>
      <w:proofErr w:type="spellStart"/>
      <w:r w:rsidRPr="005910BB">
        <w:rPr>
          <w:b/>
          <w:bCs/>
        </w:rPr>
        <w:t>T</w:t>
      </w:r>
      <w:r w:rsidRPr="005910BB">
        <w:rPr>
          <w:b/>
          <w:bCs/>
          <w:vertAlign w:val="subscript"/>
        </w:rPr>
        <w:t>activation_time</w:t>
      </w:r>
      <w:proofErr w:type="spellEnd"/>
      <w:r w:rsidRPr="005910BB">
        <w:rPr>
          <w:b/>
          <w:bCs/>
        </w:rPr>
        <w:t xml:space="preserve">  = </w:t>
      </w:r>
      <w:proofErr w:type="spellStart"/>
      <w:r>
        <w:rPr>
          <w:b/>
          <w:bCs/>
        </w:rPr>
        <w:t>T</w:t>
      </w:r>
      <w:r>
        <w:rPr>
          <w:b/>
          <w:bCs/>
          <w:vertAlign w:val="subscript"/>
        </w:rPr>
        <w:t>FirstSSB_MAX</w:t>
      </w:r>
      <w:proofErr w:type="spellEnd"/>
      <w:r>
        <w:rPr>
          <w:b/>
          <w:bCs/>
          <w:vertAlign w:val="subscript"/>
        </w:rPr>
        <w:t xml:space="preserve">  </w:t>
      </w:r>
      <w:r>
        <w:rPr>
          <w:b/>
          <w:bCs/>
        </w:rPr>
        <w:t xml:space="preserve">+ </w:t>
      </w:r>
      <w:r w:rsidRPr="005910BB">
        <w:rPr>
          <w:b/>
          <w:bCs/>
        </w:rPr>
        <w:t>(</w:t>
      </w:r>
      <w:r>
        <w:rPr>
          <w:b/>
          <w:bCs/>
        </w:rPr>
        <w:t>1</w:t>
      </w:r>
      <w:r w:rsidRPr="005910BB">
        <w:rPr>
          <w:b/>
          <w:bCs/>
        </w:rPr>
        <w:t>+L</w:t>
      </w:r>
      <w:r w:rsidRPr="000F3191">
        <w:rPr>
          <w:b/>
          <w:bCs/>
          <w:vertAlign w:val="subscript"/>
        </w:rPr>
        <w:t>3,1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Pr>
          <w:b/>
          <w:bCs/>
          <w:vertAlign w:val="subscript"/>
        </w:rPr>
        <w:t>3,2</w:t>
      </w:r>
      <w:r w:rsidRPr="005910BB">
        <w:rPr>
          <w:b/>
          <w:bCs/>
        </w:rPr>
        <w:t xml:space="preserve">)* </w:t>
      </w:r>
      <w:proofErr w:type="spellStart"/>
      <w:r w:rsidRPr="005910BB">
        <w:rPr>
          <w:b/>
          <w:bCs/>
        </w:rPr>
        <w:t>T</w:t>
      </w:r>
      <w:r w:rsidRPr="005910BB">
        <w:rPr>
          <w:b/>
          <w:bCs/>
          <w:vertAlign w:val="subscript"/>
        </w:rPr>
        <w:t>rs</w:t>
      </w:r>
      <w:proofErr w:type="spellEnd"/>
      <w:r w:rsidRPr="005910BB">
        <w:rPr>
          <w:b/>
          <w:bCs/>
        </w:rPr>
        <w:t xml:space="preserve"> </w:t>
      </w:r>
      <w:r>
        <w:rPr>
          <w:b/>
          <w:bCs/>
        </w:rPr>
        <w:t xml:space="preserve">+ 5ms </w:t>
      </w:r>
    </w:p>
    <w:p w14:paraId="5B0F55F7" w14:textId="77777777" w:rsidR="00F308AF" w:rsidRPr="005910BB" w:rsidRDefault="00F308AF" w:rsidP="00F308AF">
      <w:pPr>
        <w:rPr>
          <w:b/>
          <w:bCs/>
        </w:rPr>
      </w:pPr>
      <w:r w:rsidRPr="005910BB">
        <w:rPr>
          <w:b/>
          <w:bCs/>
        </w:rPr>
        <w:t>where</w:t>
      </w:r>
    </w:p>
    <w:p w14:paraId="7661D33F" w14:textId="77777777" w:rsidR="00F308AF" w:rsidRPr="00F8716D" w:rsidRDefault="00F308AF" w:rsidP="003A2641">
      <w:pPr>
        <w:pStyle w:val="ListParagraph"/>
        <w:numPr>
          <w:ilvl w:val="0"/>
          <w:numId w:val="13"/>
        </w:numPr>
        <w:rPr>
          <w:b/>
          <w:bCs/>
          <w:sz w:val="20"/>
          <w:szCs w:val="20"/>
        </w:rPr>
      </w:pPr>
      <w:r w:rsidRPr="00F8716D">
        <w:rPr>
          <w:b/>
          <w:bCs/>
          <w:sz w:val="20"/>
          <w:szCs w:val="20"/>
        </w:rPr>
        <w:t>L</w:t>
      </w:r>
      <w:r>
        <w:rPr>
          <w:b/>
          <w:bCs/>
          <w:sz w:val="20"/>
          <w:szCs w:val="20"/>
          <w:vertAlign w:val="subscript"/>
        </w:rPr>
        <w:t>3,2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 xml:space="preserve">the </w:t>
      </w:r>
      <w:proofErr w:type="spellStart"/>
      <w:r w:rsidRPr="00F8716D">
        <w:rPr>
          <w:b/>
          <w:bCs/>
          <w:sz w:val="20"/>
          <w:szCs w:val="20"/>
        </w:rPr>
        <w:t>SCell</w:t>
      </w:r>
      <w:proofErr w:type="spellEnd"/>
      <w:r w:rsidRPr="00F8716D">
        <w:rPr>
          <w:b/>
          <w:bCs/>
          <w:sz w:val="20"/>
          <w:szCs w:val="20"/>
        </w:rPr>
        <w:t xml:space="preserve"> being activated</w:t>
      </w:r>
      <w:r>
        <w:rPr>
          <w:b/>
          <w:bCs/>
          <w:sz w:val="20"/>
          <w:szCs w:val="20"/>
        </w:rPr>
        <w:t>,</w:t>
      </w:r>
      <w:r w:rsidRPr="00F8716D">
        <w:rPr>
          <w:b/>
          <w:bCs/>
          <w:sz w:val="20"/>
          <w:szCs w:val="20"/>
        </w:rPr>
        <w:t xml:space="preserve"> is not available</w:t>
      </w:r>
      <w:r>
        <w:rPr>
          <w:b/>
          <w:bCs/>
          <w:sz w:val="20"/>
          <w:szCs w:val="20"/>
        </w:rPr>
        <w:t xml:space="preserve"> </w:t>
      </w:r>
      <w:r w:rsidRPr="00F8716D">
        <w:rPr>
          <w:b/>
          <w:bCs/>
          <w:sz w:val="20"/>
          <w:szCs w:val="20"/>
        </w:rPr>
        <w:t>L</w:t>
      </w:r>
      <w:r>
        <w:rPr>
          <w:b/>
          <w:bCs/>
          <w:sz w:val="20"/>
          <w:szCs w:val="20"/>
          <w:vertAlign w:val="subscript"/>
        </w:rPr>
        <w:t>3,2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3,2</w:t>
      </w:r>
      <w:r w:rsidRPr="00F8716D">
        <w:rPr>
          <w:b/>
          <w:bCs/>
          <w:sz w:val="20"/>
          <w:szCs w:val="20"/>
          <w:vertAlign w:val="subscript"/>
        </w:rPr>
        <w:t>,max</w:t>
      </w:r>
    </w:p>
    <w:p w14:paraId="21F21505" w14:textId="77777777" w:rsidR="00F308AF" w:rsidRDefault="00F308AF" w:rsidP="003A2641">
      <w:pPr>
        <w:pStyle w:val="ListParagraph"/>
        <w:numPr>
          <w:ilvl w:val="0"/>
          <w:numId w:val="13"/>
        </w:numPr>
        <w:rPr>
          <w:b/>
          <w:bCs/>
          <w:sz w:val="20"/>
          <w:szCs w:val="20"/>
        </w:rPr>
      </w:pPr>
      <w:r w:rsidRPr="00F8716D">
        <w:rPr>
          <w:b/>
          <w:bCs/>
          <w:sz w:val="20"/>
          <w:szCs w:val="20"/>
        </w:rPr>
        <w:t xml:space="preserve">In inter-band scenarios, </w:t>
      </w:r>
    </w:p>
    <w:p w14:paraId="5F1D217A" w14:textId="77777777" w:rsidR="00F308AF" w:rsidRPr="00F736CE" w:rsidRDefault="00F308AF" w:rsidP="003A2641">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w:t>
      </w:r>
      <w:proofErr w:type="spellStart"/>
      <w:r w:rsidRPr="00F8716D">
        <w:rPr>
          <w:b/>
          <w:bCs/>
          <w:sz w:val="20"/>
          <w:szCs w:val="20"/>
        </w:rPr>
        <w:t>SCell</w:t>
      </w:r>
      <w:proofErr w:type="spellEnd"/>
      <w:r w:rsidRPr="00F8716D">
        <w:rPr>
          <w:b/>
          <w:bCs/>
          <w:sz w:val="20"/>
          <w:szCs w:val="20"/>
        </w:rPr>
        <w:t xml:space="preserve"> being activated</w:t>
      </w:r>
      <w:r>
        <w:rPr>
          <w:b/>
          <w:bCs/>
          <w:sz w:val="20"/>
          <w:szCs w:val="20"/>
        </w:rPr>
        <w:t>,</w:t>
      </w:r>
      <w:r w:rsidRPr="00F8716D">
        <w:rPr>
          <w:b/>
          <w:bCs/>
          <w:sz w:val="20"/>
          <w:szCs w:val="20"/>
        </w:rPr>
        <w:t xml:space="preserve"> is not available </w:t>
      </w:r>
      <w:r>
        <w:rPr>
          <w:b/>
          <w:bCs/>
          <w:sz w:val="20"/>
          <w:szCs w:val="20"/>
        </w:rPr>
        <w:t xml:space="preserve">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7B9A3C27" w14:textId="77777777" w:rsidR="00F308AF" w:rsidRDefault="00F308AF" w:rsidP="003A2641">
      <w:pPr>
        <w:pStyle w:val="ListParagraph"/>
        <w:numPr>
          <w:ilvl w:val="0"/>
          <w:numId w:val="13"/>
        </w:numPr>
        <w:rPr>
          <w:b/>
          <w:bCs/>
          <w:sz w:val="20"/>
          <w:szCs w:val="20"/>
        </w:rPr>
      </w:pPr>
      <w:r w:rsidRPr="00F8716D">
        <w:rPr>
          <w:b/>
          <w:bCs/>
          <w:sz w:val="20"/>
          <w:szCs w:val="20"/>
        </w:rPr>
        <w:t xml:space="preserve">In intra-band scenarios, </w:t>
      </w:r>
    </w:p>
    <w:p w14:paraId="6702A784" w14:textId="77777777" w:rsidR="00F308AF" w:rsidRPr="0034463F" w:rsidRDefault="00F308AF" w:rsidP="003A2641">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 xml:space="preserve">refers to the number of occasions that at least one SMTC from </w:t>
      </w:r>
      <w:proofErr w:type="spellStart"/>
      <w:r w:rsidRPr="00F8716D">
        <w:rPr>
          <w:b/>
          <w:bCs/>
          <w:sz w:val="20"/>
          <w:szCs w:val="20"/>
        </w:rPr>
        <w:t>SCells</w:t>
      </w:r>
      <w:proofErr w:type="spellEnd"/>
      <w:r w:rsidRPr="00F8716D">
        <w:rPr>
          <w:b/>
          <w:bCs/>
          <w:sz w:val="20"/>
          <w:szCs w:val="20"/>
        </w:rPr>
        <w:t xml:space="preserve"> already activated or </w:t>
      </w:r>
      <w:proofErr w:type="spellStart"/>
      <w:r w:rsidRPr="00F8716D">
        <w:rPr>
          <w:b/>
          <w:bCs/>
          <w:sz w:val="20"/>
          <w:szCs w:val="20"/>
        </w:rPr>
        <w:t>SCell</w:t>
      </w:r>
      <w:proofErr w:type="spellEnd"/>
      <w:r w:rsidRPr="00F8716D">
        <w:rPr>
          <w:b/>
          <w:bCs/>
          <w:sz w:val="20"/>
          <w:szCs w:val="20"/>
        </w:rPr>
        <w:t xml:space="preserve"> being activated is not </w:t>
      </w:r>
      <w:r>
        <w:rPr>
          <w:b/>
          <w:bCs/>
          <w:sz w:val="20"/>
          <w:szCs w:val="20"/>
        </w:rPr>
        <w:t xml:space="preserve">available 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6BE15CD3" w14:textId="77777777" w:rsidR="00F308AF" w:rsidRPr="00F8716D" w:rsidRDefault="00F308AF" w:rsidP="00F308AF">
      <w:pPr>
        <w:rPr>
          <w:b/>
          <w:bCs/>
        </w:rPr>
      </w:pPr>
    </w:p>
    <w:p w14:paraId="3FB2FDBE" w14:textId="77777777" w:rsidR="00F308AF" w:rsidRPr="004308A8" w:rsidRDefault="00F308AF" w:rsidP="00F308AF">
      <w:r w:rsidRPr="00BC14B0">
        <w:t>For max value</w:t>
      </w:r>
      <w:r>
        <w:t>s</w:t>
      </w:r>
      <w:r w:rsidRPr="00BC14B0">
        <w:t xml:space="preserve">, similar methodology is used to allow more CCA failure in smaller </w:t>
      </w:r>
      <w:proofErr w:type="spellStart"/>
      <w:r w:rsidRPr="00BC14B0">
        <w:t>T</w:t>
      </w:r>
      <w:r w:rsidRPr="00BC14B0">
        <w:rPr>
          <w:vertAlign w:val="subscript"/>
        </w:rPr>
        <w:t>rs</w:t>
      </w:r>
      <w:proofErr w:type="spellEnd"/>
      <w:r w:rsidRPr="00BC14B0">
        <w:t xml:space="preserve"> cycles.</w:t>
      </w:r>
      <w:r>
        <w:t xml:space="preserve"> UE shall abandon </w:t>
      </w:r>
      <w:proofErr w:type="spellStart"/>
      <w:r>
        <w:t>SCell</w:t>
      </w:r>
      <w:proofErr w:type="spellEnd"/>
      <w:r>
        <w:t xml:space="preserve"> activation process if the max values indicated in the table below are exceeded. </w:t>
      </w:r>
    </w:p>
    <w:p w14:paraId="50BD3BDD" w14:textId="04E2A845" w:rsidR="00F308AF" w:rsidRDefault="00F308AF" w:rsidP="00F308AF">
      <w:pPr>
        <w:rPr>
          <w:b/>
          <w:bCs/>
        </w:rPr>
      </w:pPr>
      <w:r w:rsidRPr="00B714E1">
        <w:rPr>
          <w:b/>
          <w:bCs/>
          <w:lang w:eastAsia="zh-CN"/>
        </w:rPr>
        <w:t xml:space="preserve">Proposal </w:t>
      </w:r>
      <w:r w:rsidR="00844838">
        <w:rPr>
          <w:b/>
          <w:bCs/>
          <w:lang w:eastAsia="zh-CN"/>
        </w:rPr>
        <w:t>8</w:t>
      </w:r>
      <w:r w:rsidRPr="00B714E1">
        <w:rPr>
          <w:b/>
          <w:bCs/>
          <w:lang w:eastAsia="zh-CN"/>
        </w:rPr>
        <w:t xml:space="preserve">. </w:t>
      </w:r>
      <w:r>
        <w:rPr>
          <w:b/>
          <w:bCs/>
        </w:rPr>
        <w:t>RAN4 to adopt the following max values:</w:t>
      </w:r>
    </w:p>
    <w:p w14:paraId="06AE5EF6" w14:textId="77777777" w:rsidR="00F308AF" w:rsidRPr="00C96745" w:rsidRDefault="00F308AF" w:rsidP="003A2641">
      <w:pPr>
        <w:pStyle w:val="ListParagraph"/>
        <w:numPr>
          <w:ilvl w:val="0"/>
          <w:numId w:val="14"/>
        </w:numPr>
        <w:rPr>
          <w:b/>
          <w:bCs/>
          <w:sz w:val="20"/>
          <w:szCs w:val="20"/>
        </w:rPr>
      </w:pPr>
      <w:r w:rsidRPr="00C96745">
        <w:rPr>
          <w:b/>
          <w:bCs/>
          <w:sz w:val="20"/>
          <w:szCs w:val="20"/>
        </w:rPr>
        <w:t>L</w:t>
      </w:r>
      <w:r w:rsidRPr="00C96745">
        <w:rPr>
          <w:b/>
          <w:bCs/>
          <w:sz w:val="20"/>
          <w:szCs w:val="20"/>
          <w:vertAlign w:val="subscript"/>
        </w:rPr>
        <w:t xml:space="preserve">1,max </w:t>
      </w:r>
      <w:r w:rsidRPr="00C96745">
        <w:rPr>
          <w:b/>
          <w:bCs/>
          <w:sz w:val="20"/>
          <w:szCs w:val="20"/>
        </w:rPr>
        <w:t xml:space="preserve">= 2 if </w:t>
      </w:r>
      <w:proofErr w:type="spellStart"/>
      <w:r w:rsidRPr="00C96745">
        <w:rPr>
          <w:b/>
          <w:bCs/>
          <w:sz w:val="20"/>
          <w:szCs w:val="20"/>
        </w:rPr>
        <w:t>T</w:t>
      </w:r>
      <w:r w:rsidRPr="00092332">
        <w:rPr>
          <w:b/>
          <w:bCs/>
          <w:sz w:val="20"/>
          <w:szCs w:val="20"/>
          <w:vertAlign w:val="subscript"/>
        </w:rPr>
        <w:t>rs</w:t>
      </w:r>
      <w:proofErr w:type="spellEnd"/>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sidRPr="00C96745">
        <w:rPr>
          <w:b/>
          <w:bCs/>
          <w:sz w:val="20"/>
          <w:szCs w:val="20"/>
          <w:vertAlign w:val="subscript"/>
        </w:rPr>
        <w:t xml:space="preserve">1,max </w:t>
      </w:r>
      <w:r w:rsidRPr="00C96745">
        <w:rPr>
          <w:b/>
          <w:bCs/>
          <w:sz w:val="20"/>
          <w:szCs w:val="20"/>
        </w:rPr>
        <w:t xml:space="preserve">= 1 if </w:t>
      </w:r>
      <w:proofErr w:type="spellStart"/>
      <w:r w:rsidRPr="00C96745">
        <w:rPr>
          <w:b/>
          <w:bCs/>
          <w:sz w:val="20"/>
          <w:szCs w:val="20"/>
        </w:rPr>
        <w:t>T</w:t>
      </w:r>
      <w:r w:rsidRPr="00092332">
        <w:rPr>
          <w:b/>
          <w:bCs/>
          <w:sz w:val="20"/>
          <w:szCs w:val="20"/>
          <w:vertAlign w:val="subscript"/>
        </w:rPr>
        <w:t>rs</w:t>
      </w:r>
      <w:proofErr w:type="spellEnd"/>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6A7DB664" w14:textId="77777777" w:rsidR="00F308AF" w:rsidRPr="00C96745"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proofErr w:type="spellStart"/>
      <w:r>
        <w:rPr>
          <w:b/>
          <w:bCs/>
          <w:sz w:val="20"/>
          <w:szCs w:val="20"/>
        </w:rPr>
        <w:t>T</w:t>
      </w:r>
      <w:r w:rsidRPr="003674C7">
        <w:rPr>
          <w:b/>
          <w:bCs/>
          <w:sz w:val="20"/>
          <w:szCs w:val="20"/>
          <w:vertAlign w:val="subscript"/>
        </w:rPr>
        <w:t>SMTC_max</w:t>
      </w:r>
      <w:proofErr w:type="spellEnd"/>
      <w:r w:rsidRPr="003674C7">
        <w:rPr>
          <w:b/>
          <w:bCs/>
          <w:sz w:val="20"/>
          <w:szCs w:val="20"/>
          <w:vertAlign w:val="subscript"/>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1 if </w:t>
      </w:r>
      <w:proofErr w:type="spellStart"/>
      <w:r>
        <w:rPr>
          <w:b/>
          <w:bCs/>
          <w:sz w:val="20"/>
          <w:szCs w:val="20"/>
        </w:rPr>
        <w:t>T</w:t>
      </w:r>
      <w:r w:rsidRPr="003674C7">
        <w:rPr>
          <w:b/>
          <w:bCs/>
          <w:sz w:val="20"/>
          <w:szCs w:val="20"/>
          <w:vertAlign w:val="subscript"/>
        </w:rPr>
        <w:t>SMTC_max</w:t>
      </w:r>
      <w:proofErr w:type="spellEnd"/>
      <w:r w:rsidRPr="003674C7">
        <w:rPr>
          <w:b/>
          <w:bCs/>
          <w:sz w:val="20"/>
          <w:szCs w:val="20"/>
          <w:vertAlign w:val="subscript"/>
        </w:rPr>
        <w:t xml:space="preserve">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73CB0EEA" w14:textId="77777777" w:rsidR="00F308AF" w:rsidRPr="00C96745"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2,2</w:t>
      </w:r>
      <w:r w:rsidRPr="00C96745">
        <w:rPr>
          <w:b/>
          <w:bCs/>
          <w:sz w:val="20"/>
          <w:szCs w:val="20"/>
          <w:vertAlign w:val="subscript"/>
        </w:rPr>
        <w:t xml:space="preserve">,max </w:t>
      </w:r>
      <w:r w:rsidRPr="00C96745">
        <w:rPr>
          <w:b/>
          <w:bCs/>
          <w:sz w:val="20"/>
          <w:szCs w:val="20"/>
        </w:rPr>
        <w:t xml:space="preserve">= 2 if </w:t>
      </w:r>
      <w:proofErr w:type="spellStart"/>
      <w:r w:rsidRPr="00C96745">
        <w:rPr>
          <w:b/>
          <w:bCs/>
          <w:sz w:val="20"/>
          <w:szCs w:val="20"/>
        </w:rPr>
        <w:t>T</w:t>
      </w:r>
      <w:r w:rsidRPr="00092332">
        <w:rPr>
          <w:b/>
          <w:bCs/>
          <w:sz w:val="20"/>
          <w:szCs w:val="20"/>
          <w:vertAlign w:val="subscript"/>
        </w:rPr>
        <w:t>r</w:t>
      </w:r>
      <w:r>
        <w:rPr>
          <w:b/>
          <w:bCs/>
          <w:sz w:val="20"/>
          <w:szCs w:val="20"/>
          <w:vertAlign w:val="subscript"/>
        </w:rPr>
        <w:t>s</w:t>
      </w:r>
      <w:proofErr w:type="spellEnd"/>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2,2</w:t>
      </w:r>
      <w:r w:rsidRPr="00C96745">
        <w:rPr>
          <w:b/>
          <w:bCs/>
          <w:sz w:val="20"/>
          <w:szCs w:val="20"/>
          <w:vertAlign w:val="subscript"/>
        </w:rPr>
        <w:t xml:space="preserve">,max </w:t>
      </w:r>
      <w:r w:rsidRPr="00C96745">
        <w:rPr>
          <w:b/>
          <w:bCs/>
          <w:sz w:val="20"/>
          <w:szCs w:val="20"/>
        </w:rPr>
        <w:t xml:space="preserve">= 1 if </w:t>
      </w:r>
      <w:proofErr w:type="spellStart"/>
      <w:r w:rsidRPr="00C96745">
        <w:rPr>
          <w:b/>
          <w:bCs/>
          <w:sz w:val="20"/>
          <w:szCs w:val="20"/>
        </w:rPr>
        <w:t>T</w:t>
      </w:r>
      <w:r w:rsidRPr="00092332">
        <w:rPr>
          <w:b/>
          <w:bCs/>
          <w:sz w:val="20"/>
          <w:szCs w:val="20"/>
          <w:vertAlign w:val="subscript"/>
        </w:rPr>
        <w:t>rs</w:t>
      </w:r>
      <w:proofErr w:type="spellEnd"/>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008191F" w14:textId="77777777" w:rsidR="00F308AF"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proofErr w:type="spellStart"/>
      <w:r>
        <w:rPr>
          <w:b/>
          <w:bCs/>
          <w:sz w:val="20"/>
          <w:szCs w:val="20"/>
        </w:rPr>
        <w:t>T</w:t>
      </w:r>
      <w:r w:rsidRPr="003674C7">
        <w:rPr>
          <w:b/>
          <w:bCs/>
          <w:sz w:val="20"/>
          <w:szCs w:val="20"/>
          <w:vertAlign w:val="subscript"/>
        </w:rPr>
        <w:t>SMTC_max</w:t>
      </w:r>
      <w:proofErr w:type="spellEnd"/>
      <w:r w:rsidRPr="003674C7">
        <w:rPr>
          <w:b/>
          <w:bCs/>
          <w:sz w:val="20"/>
          <w:szCs w:val="20"/>
          <w:vertAlign w:val="subscript"/>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proofErr w:type="spellStart"/>
      <w:r>
        <w:rPr>
          <w:b/>
          <w:bCs/>
          <w:sz w:val="20"/>
          <w:szCs w:val="20"/>
        </w:rPr>
        <w:t>T</w:t>
      </w:r>
      <w:r w:rsidRPr="003674C7">
        <w:rPr>
          <w:b/>
          <w:bCs/>
          <w:sz w:val="20"/>
          <w:szCs w:val="20"/>
          <w:vertAlign w:val="subscript"/>
        </w:rPr>
        <w:t>SMTC_max</w:t>
      </w:r>
      <w:proofErr w:type="spellEnd"/>
      <w:r w:rsidRPr="003674C7">
        <w:rPr>
          <w:b/>
          <w:bCs/>
          <w:sz w:val="20"/>
          <w:szCs w:val="20"/>
          <w:vertAlign w:val="subscript"/>
        </w:rPr>
        <w:t xml:space="preserve">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61B8ACAD" w14:textId="77777777" w:rsidR="00F308AF" w:rsidRPr="00C96745"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proofErr w:type="spellStart"/>
      <w:r w:rsidRPr="00C96745">
        <w:rPr>
          <w:b/>
          <w:bCs/>
          <w:sz w:val="20"/>
          <w:szCs w:val="20"/>
        </w:rPr>
        <w:t>T</w:t>
      </w:r>
      <w:r w:rsidRPr="00092332">
        <w:rPr>
          <w:b/>
          <w:bCs/>
          <w:sz w:val="20"/>
          <w:szCs w:val="20"/>
          <w:vertAlign w:val="subscript"/>
        </w:rPr>
        <w:t>r</w:t>
      </w:r>
      <w:r>
        <w:rPr>
          <w:b/>
          <w:bCs/>
          <w:sz w:val="20"/>
          <w:szCs w:val="20"/>
          <w:vertAlign w:val="subscript"/>
        </w:rPr>
        <w:t>s</w:t>
      </w:r>
      <w:proofErr w:type="spellEnd"/>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proofErr w:type="spellStart"/>
      <w:r w:rsidRPr="00C96745">
        <w:rPr>
          <w:b/>
          <w:bCs/>
          <w:sz w:val="20"/>
          <w:szCs w:val="20"/>
        </w:rPr>
        <w:t>T</w:t>
      </w:r>
      <w:r w:rsidRPr="00092332">
        <w:rPr>
          <w:b/>
          <w:bCs/>
          <w:sz w:val="20"/>
          <w:szCs w:val="20"/>
          <w:vertAlign w:val="subscript"/>
        </w:rPr>
        <w:t>rs</w:t>
      </w:r>
      <w:proofErr w:type="spellEnd"/>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04C550B4" w14:textId="77777777" w:rsidR="00F308AF" w:rsidRPr="006077D5" w:rsidRDefault="00F308AF" w:rsidP="00F308AF">
      <w:pPr>
        <w:pStyle w:val="ListParagraph"/>
        <w:rPr>
          <w:b/>
          <w:bCs/>
          <w:sz w:val="20"/>
          <w:szCs w:val="20"/>
        </w:rPr>
      </w:pPr>
    </w:p>
    <w:p w14:paraId="71EF4963" w14:textId="07E91F55" w:rsidR="002A2164" w:rsidRDefault="00967B28" w:rsidP="00010D0B">
      <w:pPr>
        <w:rPr>
          <w:lang w:val="en-US"/>
        </w:rPr>
      </w:pPr>
      <w:r>
        <w:rPr>
          <w:lang w:val="en-US"/>
        </w:rPr>
        <w:lastRenderedPageBreak/>
        <w:t>A</w:t>
      </w:r>
      <w:r w:rsidR="00FB7581">
        <w:rPr>
          <w:lang w:val="en-US"/>
        </w:rPr>
        <w:t xml:space="preserve"> concern that was raised in the last meeting was the</w:t>
      </w:r>
      <w:r w:rsidR="009D4993">
        <w:rPr>
          <w:lang w:val="en-US"/>
        </w:rPr>
        <w:t xml:space="preserve"> UE behavior and </w:t>
      </w:r>
      <w:proofErr w:type="spellStart"/>
      <w:r w:rsidR="007C4A4A">
        <w:rPr>
          <w:lang w:val="en-US"/>
        </w:rPr>
        <w:t>SCell</w:t>
      </w:r>
      <w:proofErr w:type="spellEnd"/>
      <w:r w:rsidR="007C4A4A">
        <w:rPr>
          <w:lang w:val="en-US"/>
        </w:rPr>
        <w:t xml:space="preserve"> activation delay when</w:t>
      </w:r>
      <w:r w:rsidR="00FB7581">
        <w:rPr>
          <w:lang w:val="en-US"/>
        </w:rPr>
        <w:t xml:space="preserve"> </w:t>
      </w:r>
      <w:proofErr w:type="spellStart"/>
      <w:r w:rsidR="00FB7581" w:rsidRPr="007C4A4A">
        <w:rPr>
          <w:i/>
          <w:iCs/>
          <w:lang w:val="en-US"/>
        </w:rPr>
        <w:t>SCellDeactivationTimer</w:t>
      </w:r>
      <w:proofErr w:type="spellEnd"/>
      <w:r w:rsidR="00FB7581">
        <w:rPr>
          <w:lang w:val="en-US"/>
        </w:rPr>
        <w:t xml:space="preserve"> </w:t>
      </w:r>
      <w:r w:rsidR="007C4A4A">
        <w:rPr>
          <w:lang w:val="en-US"/>
        </w:rPr>
        <w:t xml:space="preserve">is not configured. In our view, this can also happen in R15 NR </w:t>
      </w:r>
      <w:proofErr w:type="spellStart"/>
      <w:r w:rsidR="007C4A4A">
        <w:rPr>
          <w:lang w:val="en-US"/>
        </w:rPr>
        <w:t>SCell</w:t>
      </w:r>
      <w:proofErr w:type="spellEnd"/>
      <w:r w:rsidR="007C4A4A">
        <w:rPr>
          <w:lang w:val="en-US"/>
        </w:rPr>
        <w:t xml:space="preserve"> activation and is neither specific to NR-U nor it requires </w:t>
      </w:r>
      <w:r w:rsidR="00E25FE8">
        <w:rPr>
          <w:lang w:val="en-US"/>
        </w:rPr>
        <w:t>defining new UE behavior or requirements in RAN4. From TS 38.331:</w:t>
      </w:r>
    </w:p>
    <w:p w14:paraId="2F68CF8C" w14:textId="79510AC2" w:rsidR="00E25FE8" w:rsidRDefault="00E25FE8" w:rsidP="00010D0B">
      <w:pPr>
        <w:rPr>
          <w:lang w:val="en-US"/>
        </w:rPr>
      </w:pPr>
      <w:r w:rsidRPr="0074147F">
        <w:rPr>
          <w:noProof/>
          <w:lang w:val="en-US" w:eastAsia="zh-CN"/>
        </w:rPr>
        <mc:AlternateContent>
          <mc:Choice Requires="wps">
            <w:drawing>
              <wp:inline distT="0" distB="0" distL="0" distR="0" wp14:anchorId="6CEB0791" wp14:editId="14DF8B28">
                <wp:extent cx="5881420" cy="4667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66725"/>
                        </a:xfrm>
                        <a:prstGeom prst="rect">
                          <a:avLst/>
                        </a:prstGeom>
                        <a:solidFill>
                          <a:srgbClr val="FFFFFF"/>
                        </a:solidFill>
                        <a:ln w="9525">
                          <a:solidFill>
                            <a:srgbClr val="000000"/>
                          </a:solidFill>
                          <a:miter lim="800000"/>
                          <a:headEnd/>
                          <a:tailEnd/>
                        </a:ln>
                      </wps:spPr>
                      <wps:txb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proofErr w:type="spellStart"/>
                            <w:r w:rsidRPr="00156DF2">
                              <w:rPr>
                                <w:rFonts w:ascii="Arial" w:hAnsi="Arial" w:cs="Arial"/>
                                <w:b/>
                                <w:bCs/>
                                <w:i/>
                                <w:iCs/>
                                <w:color w:val="000000"/>
                                <w:sz w:val="18"/>
                                <w:szCs w:val="18"/>
                                <w:lang w:val="en-US" w:eastAsia="ko-KR"/>
                              </w:rPr>
                              <w:t>sCellDeactivationTimer</w:t>
                            </w:r>
                            <w:proofErr w:type="spellEnd"/>
                            <w:r w:rsidRPr="00156DF2">
                              <w:rPr>
                                <w:rFonts w:ascii="Arial" w:hAnsi="Arial" w:cs="Arial"/>
                                <w:b/>
                                <w:bCs/>
                                <w:i/>
                                <w:iCs/>
                                <w:color w:val="000000"/>
                                <w:sz w:val="18"/>
                                <w:szCs w:val="18"/>
                                <w:lang w:val="en-US" w:eastAsia="ko-KR"/>
                              </w:rPr>
                              <w:t xml:space="preserve"> </w:t>
                            </w:r>
                          </w:p>
                          <w:p w14:paraId="44C5C6EC" w14:textId="62612328" w:rsidR="00E25FE8" w:rsidRPr="009C5EB9" w:rsidRDefault="00156DF2" w:rsidP="00156DF2">
                            <w:pPr>
                              <w:rPr>
                                <w:rFonts w:eastAsia="Batang"/>
                                <w:b/>
                                <w:lang w:eastAsia="zh-CN"/>
                              </w:rPr>
                            </w:pPr>
                            <w:proofErr w:type="spellStart"/>
                            <w:r w:rsidRPr="00156DF2">
                              <w:rPr>
                                <w:rFonts w:ascii="Arial" w:hAnsi="Arial" w:cs="Arial"/>
                                <w:color w:val="000000"/>
                                <w:sz w:val="18"/>
                                <w:szCs w:val="18"/>
                                <w:lang w:val="en-US" w:eastAsia="ko-KR"/>
                              </w:rPr>
                              <w:t>SCell</w:t>
                            </w:r>
                            <w:proofErr w:type="spellEnd"/>
                            <w:r w:rsidRPr="00156DF2">
                              <w:rPr>
                                <w:rFonts w:ascii="Arial" w:hAnsi="Arial" w:cs="Arial"/>
                                <w:color w:val="000000"/>
                                <w:sz w:val="18"/>
                                <w:szCs w:val="18"/>
                                <w:lang w:val="en-US" w:eastAsia="ko-KR"/>
                              </w:rPr>
                              <w:t xml:space="preserve">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wps:txbx>
                      <wps:bodyPr rot="0" vert="horz" wrap="square" lIns="91440" tIns="45720" rIns="91440" bIns="45720" anchor="t" anchorCtr="0">
                        <a:noAutofit/>
                      </wps:bodyPr>
                    </wps:wsp>
                  </a:graphicData>
                </a:graphic>
              </wp:inline>
            </w:drawing>
          </mc:Choice>
          <mc:Fallback>
            <w:pict>
              <v:shape w14:anchorId="6CEB0791" id="Text Box 2" o:spid="_x0000_s1028" type="#_x0000_t202" style="width:463.1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">
                <v:textbo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r w:rsidRPr="00156DF2">
                        <w:rPr>
                          <w:rFonts w:ascii="Arial" w:hAnsi="Arial" w:cs="Arial"/>
                          <w:b/>
                          <w:bCs/>
                          <w:i/>
                          <w:iCs/>
                          <w:color w:val="000000"/>
                          <w:sz w:val="18"/>
                          <w:szCs w:val="18"/>
                          <w:lang w:val="en-US" w:eastAsia="ko-KR"/>
                        </w:rPr>
                        <w:t xml:space="preserve">sCellDeactivationTimer </w:t>
                      </w:r>
                    </w:p>
                    <w:p w14:paraId="44C5C6EC" w14:textId="62612328" w:rsidR="00E25FE8" w:rsidRPr="009C5EB9" w:rsidRDefault="00156DF2" w:rsidP="00156DF2">
                      <w:pPr>
                        <w:rPr>
                          <w:rFonts w:eastAsia="Batang"/>
                          <w:b/>
                          <w:lang w:eastAsia="zh-CN"/>
                        </w:rPr>
                      </w:pPr>
                      <w:r w:rsidRPr="00156DF2">
                        <w:rPr>
                          <w:rFonts w:ascii="Arial" w:hAnsi="Arial" w:cs="Arial"/>
                          <w:color w:val="000000"/>
                          <w:sz w:val="18"/>
                          <w:szCs w:val="18"/>
                          <w:lang w:val="en-US" w:eastAsia="ko-KR"/>
                        </w:rPr>
                        <w:t xml:space="preserve">SCell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v:textbox>
                <w10:anchorlock/>
              </v:shape>
            </w:pict>
          </mc:Fallback>
        </mc:AlternateContent>
      </w:r>
    </w:p>
    <w:p w14:paraId="3516B92D" w14:textId="2A10712F" w:rsidR="00156DF2" w:rsidRDefault="00156DF2" w:rsidP="00010D0B">
      <w:pPr>
        <w:rPr>
          <w:lang w:val="en-US"/>
        </w:rPr>
      </w:pPr>
      <w:r>
        <w:rPr>
          <w:lang w:val="en-US"/>
        </w:rPr>
        <w:t>Hence, in the absence of configuration of this timer, UE applies the value of infinity, similar to R15, and follows the procedure outlined in TS 38.321. No new specification is needed in RAN4.</w:t>
      </w:r>
    </w:p>
    <w:p w14:paraId="471DEAC9" w14:textId="5F67EDC8" w:rsidR="002B69C9" w:rsidRDefault="00156DF2" w:rsidP="00C85E54">
      <w:pPr>
        <w:rPr>
          <w:b/>
          <w:bCs/>
          <w:lang w:val="en-US"/>
        </w:rPr>
      </w:pPr>
      <w:r w:rsidRPr="001C78F5">
        <w:rPr>
          <w:b/>
          <w:bCs/>
          <w:lang w:val="en-US"/>
        </w:rPr>
        <w:t>Proposal</w:t>
      </w:r>
      <w:r w:rsidR="00BF48BF">
        <w:rPr>
          <w:b/>
          <w:bCs/>
          <w:lang w:val="en-US"/>
        </w:rPr>
        <w:t xml:space="preserve"> </w:t>
      </w:r>
      <w:r w:rsidR="00844838">
        <w:rPr>
          <w:b/>
          <w:bCs/>
          <w:lang w:val="en-US"/>
        </w:rPr>
        <w:t>9</w:t>
      </w:r>
      <w:r w:rsidRPr="001C78F5">
        <w:rPr>
          <w:b/>
          <w:bCs/>
          <w:lang w:val="en-US"/>
        </w:rPr>
        <w:t xml:space="preserve">. No new specification is needed in RAN4 if </w:t>
      </w:r>
      <w:proofErr w:type="spellStart"/>
      <w:r w:rsidRPr="001C78F5">
        <w:rPr>
          <w:b/>
          <w:bCs/>
          <w:i/>
          <w:iCs/>
          <w:lang w:val="en-US"/>
        </w:rPr>
        <w:t>sCellDeactivationTimer</w:t>
      </w:r>
      <w:proofErr w:type="spellEnd"/>
      <w:r w:rsidRPr="001C78F5">
        <w:rPr>
          <w:b/>
          <w:bCs/>
          <w:lang w:val="en-US"/>
        </w:rPr>
        <w:t xml:space="preserve"> is not configured. Default value is specified to be infinity in TS 38.331 and corresponding behavior is specified in TS</w:t>
      </w:r>
      <w:r w:rsidR="001C78F5" w:rsidRPr="001C78F5">
        <w:rPr>
          <w:b/>
          <w:bCs/>
          <w:lang w:val="en-US"/>
        </w:rPr>
        <w:t xml:space="preserve"> 38.321. </w:t>
      </w:r>
    </w:p>
    <w:p w14:paraId="70D8F182" w14:textId="77777777" w:rsidR="000A0058" w:rsidRDefault="000A0058" w:rsidP="000A0058">
      <w:pPr>
        <w:pStyle w:val="Heading1"/>
        <w:rPr>
          <w:lang w:val="en-US"/>
        </w:rPr>
      </w:pPr>
      <w:r>
        <w:rPr>
          <w:lang w:val="en-US"/>
        </w:rPr>
        <w:t>Interruption window</w:t>
      </w:r>
    </w:p>
    <w:p w14:paraId="09765E75" w14:textId="5E4EBD4E" w:rsidR="009B4761" w:rsidRDefault="009B4761" w:rsidP="000A0058">
      <w:r>
        <w:t>In the WF</w:t>
      </w:r>
      <w:r w:rsidR="00386F90">
        <w:t xml:space="preserve"> [1]</w:t>
      </w:r>
      <w:r>
        <w:t>, the conclusion about the interruption window is incorrectly captured. We explained our views</w:t>
      </w:r>
      <w:r w:rsidR="00C2718E">
        <w:t xml:space="preserve"> in [2]</w:t>
      </w:r>
      <w:r w:rsidR="00237544">
        <w:t xml:space="preserve"> and note the following:</w:t>
      </w:r>
    </w:p>
    <w:p w14:paraId="30D6120B" w14:textId="77777777" w:rsidR="000419F6" w:rsidRPr="007D5054" w:rsidRDefault="00237544" w:rsidP="003A2641">
      <w:pPr>
        <w:pStyle w:val="ListParagraph"/>
        <w:numPr>
          <w:ilvl w:val="0"/>
          <w:numId w:val="17"/>
        </w:numPr>
        <w:rPr>
          <w:sz w:val="20"/>
          <w:szCs w:val="20"/>
        </w:rPr>
      </w:pPr>
      <w:r w:rsidRPr="007D5054">
        <w:rPr>
          <w:sz w:val="20"/>
          <w:szCs w:val="20"/>
        </w:rPr>
        <w:t xml:space="preserve">The earliest time when UE can take interruption due to </w:t>
      </w:r>
      <w:proofErr w:type="spellStart"/>
      <w:r w:rsidRPr="007D5054">
        <w:rPr>
          <w:sz w:val="20"/>
          <w:szCs w:val="20"/>
        </w:rPr>
        <w:t>SCell</w:t>
      </w:r>
      <w:proofErr w:type="spellEnd"/>
      <w:r w:rsidRPr="007D5054">
        <w:rPr>
          <w:sz w:val="20"/>
          <w:szCs w:val="20"/>
        </w:rPr>
        <w:t xml:space="preserve"> activation in R15 specification </w:t>
      </w:r>
      <w:r w:rsidR="008D5706" w:rsidRPr="007D5054">
        <w:rPr>
          <w:sz w:val="20"/>
          <w:szCs w:val="20"/>
        </w:rPr>
        <w:t xml:space="preserve">assumes the worst-case scenario of intra-band </w:t>
      </w:r>
      <w:proofErr w:type="spellStart"/>
      <w:r w:rsidR="008D5706" w:rsidRPr="007D5054">
        <w:rPr>
          <w:sz w:val="20"/>
          <w:szCs w:val="20"/>
        </w:rPr>
        <w:t>SCell</w:t>
      </w:r>
      <w:proofErr w:type="spellEnd"/>
      <w:r w:rsidR="008D5706" w:rsidRPr="007D5054">
        <w:rPr>
          <w:sz w:val="20"/>
          <w:szCs w:val="20"/>
        </w:rPr>
        <w:t xml:space="preserve"> activation.</w:t>
      </w:r>
      <w:r w:rsidR="009373F0" w:rsidRPr="007D5054">
        <w:rPr>
          <w:sz w:val="20"/>
          <w:szCs w:val="20"/>
        </w:rPr>
        <w:t xml:space="preserve"> This may need to be revisited </w:t>
      </w:r>
      <w:r w:rsidR="000419F6" w:rsidRPr="007D5054">
        <w:rPr>
          <w:sz w:val="20"/>
          <w:szCs w:val="20"/>
        </w:rPr>
        <w:t>in</w:t>
      </w:r>
      <w:r w:rsidR="008D5706" w:rsidRPr="007D5054">
        <w:rPr>
          <w:sz w:val="20"/>
          <w:szCs w:val="20"/>
        </w:rPr>
        <w:t xml:space="preserve"> R15 specification</w:t>
      </w:r>
      <w:r w:rsidR="000419F6" w:rsidRPr="007D5054">
        <w:rPr>
          <w:sz w:val="20"/>
          <w:szCs w:val="20"/>
        </w:rPr>
        <w:t xml:space="preserve"> for cases such as inter-band. </w:t>
      </w:r>
    </w:p>
    <w:p w14:paraId="6A96BE43" w14:textId="587D7CD9" w:rsidR="004D0E40" w:rsidRDefault="000419F6" w:rsidP="003A2641">
      <w:pPr>
        <w:pStyle w:val="ListParagraph"/>
        <w:numPr>
          <w:ilvl w:val="0"/>
          <w:numId w:val="17"/>
        </w:numPr>
        <w:rPr>
          <w:sz w:val="20"/>
          <w:szCs w:val="20"/>
        </w:rPr>
      </w:pPr>
      <w:r w:rsidRPr="007D5054">
        <w:rPr>
          <w:sz w:val="20"/>
          <w:szCs w:val="20"/>
        </w:rPr>
        <w:t xml:space="preserve">The </w:t>
      </w:r>
      <w:r w:rsidR="009A31AE" w:rsidRPr="007D5054">
        <w:rPr>
          <w:sz w:val="20"/>
          <w:szCs w:val="20"/>
        </w:rPr>
        <w:t xml:space="preserve">UE can take interruption only after it receives the reference signal to update its AGC. If UE does not receive RS due to DL LBT failure, it cannot </w:t>
      </w:r>
      <w:r w:rsidR="002E18DE">
        <w:rPr>
          <w:sz w:val="20"/>
          <w:szCs w:val="20"/>
        </w:rPr>
        <w:t xml:space="preserve">initiate </w:t>
      </w:r>
      <w:proofErr w:type="spellStart"/>
      <w:r w:rsidR="002E18DE">
        <w:rPr>
          <w:sz w:val="20"/>
          <w:szCs w:val="20"/>
        </w:rPr>
        <w:t>SCell</w:t>
      </w:r>
      <w:proofErr w:type="spellEnd"/>
      <w:r w:rsidR="002E18DE">
        <w:rPr>
          <w:sz w:val="20"/>
          <w:szCs w:val="20"/>
        </w:rPr>
        <w:t xml:space="preserve"> activation</w:t>
      </w:r>
      <w:r w:rsidR="00F650CA" w:rsidRPr="007D5054">
        <w:rPr>
          <w:sz w:val="20"/>
          <w:szCs w:val="20"/>
        </w:rPr>
        <w:t>. Consequently, the interruption window shifts. So interruption window is a function of LBT failure.</w:t>
      </w:r>
    </w:p>
    <w:p w14:paraId="6C656E48" w14:textId="77777777" w:rsidR="007D5054" w:rsidRPr="007D5054" w:rsidRDefault="007D5054" w:rsidP="007D5054">
      <w:pPr>
        <w:pStyle w:val="ListParagraph"/>
        <w:rPr>
          <w:sz w:val="20"/>
          <w:szCs w:val="20"/>
        </w:rPr>
      </w:pPr>
    </w:p>
    <w:p w14:paraId="0E5102BA" w14:textId="4F477442" w:rsidR="00237544" w:rsidRDefault="004D0E40" w:rsidP="00F650CA">
      <w:r>
        <w:t xml:space="preserve">The second bullet above is independent of the first bullet. Whether R15 specification is </w:t>
      </w:r>
      <w:r w:rsidR="00C71BE7">
        <w:t xml:space="preserve">corrected to account for other scenarios or not </w:t>
      </w:r>
      <w:r w:rsidR="007D5054">
        <w:t>has no bearing on the second bullet which is the basis of our discussion here.</w:t>
      </w:r>
      <w:r w:rsidR="008D5706">
        <w:t xml:space="preserve"> </w:t>
      </w:r>
    </w:p>
    <w:p w14:paraId="0343E39E" w14:textId="2FE8A8D0" w:rsidR="000330B1" w:rsidRDefault="000330B1" w:rsidP="00F650CA">
      <w:r>
        <w:t xml:space="preserve">Figure 1 illustrates </w:t>
      </w:r>
      <w:r w:rsidR="00CA6869">
        <w:t>our point. Assum</w:t>
      </w:r>
      <w:r w:rsidR="00654039">
        <w:t>e</w:t>
      </w:r>
      <w:r w:rsidR="00CA6869">
        <w:t xml:space="preserve"> UE can transmit HARQ after </w:t>
      </w:r>
      <w:proofErr w:type="spellStart"/>
      <w:r w:rsidR="00CA6869">
        <w:t>SCell</w:t>
      </w:r>
      <w:proofErr w:type="spellEnd"/>
      <w:r w:rsidR="00CA6869">
        <w:t xml:space="preserve"> activation based on R15 timeline (no LBT failure in the </w:t>
      </w:r>
      <w:r w:rsidR="00654039">
        <w:t>between interval) and then DL CCA fails (highlighted by red) for the first two SMTC</w:t>
      </w:r>
      <w:r w:rsidR="008A2398">
        <w:t xml:space="preserve"> periods. It is available to UE in the third period. UE cannot initiate </w:t>
      </w:r>
      <w:proofErr w:type="spellStart"/>
      <w:r w:rsidR="008A2398">
        <w:t>SCell</w:t>
      </w:r>
      <w:proofErr w:type="spellEnd"/>
      <w:r w:rsidR="008A2398">
        <w:t xml:space="preserve"> activation procedure</w:t>
      </w:r>
      <w:r w:rsidR="004856E9">
        <w:t xml:space="preserve"> until the first received SMTC. If the current R15 specification is copied without consideration for LBT failure, the interruption window </w:t>
      </w:r>
      <w:r w:rsidR="0088688F">
        <w:t>will be incorrectly specified.</w:t>
      </w:r>
    </w:p>
    <w:p w14:paraId="5B648F47" w14:textId="3BD9804B" w:rsidR="0093604A" w:rsidRDefault="0093604A" w:rsidP="00F650CA"/>
    <w:p w14:paraId="484AEA7C" w14:textId="77777777" w:rsidR="000330B1" w:rsidRDefault="0093604A" w:rsidP="000330B1">
      <w:pPr>
        <w:keepNext/>
      </w:pPr>
      <w:r>
        <w:object w:dxaOrig="9781" w:dyaOrig="1623" w14:anchorId="74DA1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9.5pt" o:ole="">
            <v:imagedata r:id="rId8" o:title=""/>
          </v:shape>
          <o:OLEObject Type="Embed" ProgID="Visio.Drawing.11" ShapeID="_x0000_i1025" DrawAspect="Content" ObjectID="_1648013819" r:id="rId9"/>
        </w:object>
      </w:r>
    </w:p>
    <w:p w14:paraId="221B8D7F" w14:textId="7AE571B0" w:rsidR="0093604A" w:rsidRDefault="000330B1" w:rsidP="000330B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SCell activation interruption window and LBT failure</w:t>
      </w:r>
    </w:p>
    <w:p w14:paraId="6C25AEAB" w14:textId="631E34F1" w:rsidR="005445E3" w:rsidRPr="00F462B2" w:rsidRDefault="005445E3" w:rsidP="00F650CA">
      <w:pPr>
        <w:rPr>
          <w:b/>
          <w:bCs/>
        </w:rPr>
      </w:pPr>
      <w:r w:rsidRPr="00F462B2">
        <w:rPr>
          <w:b/>
          <w:bCs/>
        </w:rPr>
        <w:t xml:space="preserve">Observation 2. </w:t>
      </w:r>
      <w:r w:rsidR="00F462B2" w:rsidRPr="00F462B2">
        <w:rPr>
          <w:b/>
          <w:bCs/>
        </w:rPr>
        <w:t>UE can take i</w:t>
      </w:r>
      <w:r w:rsidRPr="00F462B2">
        <w:rPr>
          <w:b/>
          <w:bCs/>
        </w:rPr>
        <w:t xml:space="preserve">nterruption </w:t>
      </w:r>
      <w:r w:rsidR="00F462B2" w:rsidRPr="00F462B2">
        <w:rPr>
          <w:b/>
          <w:bCs/>
        </w:rPr>
        <w:t>during</w:t>
      </w:r>
      <w:r w:rsidRPr="00F462B2">
        <w:rPr>
          <w:b/>
          <w:bCs/>
        </w:rPr>
        <w:t xml:space="preserve"> Scell activation </w:t>
      </w:r>
      <w:r w:rsidR="00F462B2" w:rsidRPr="00F462B2">
        <w:rPr>
          <w:b/>
          <w:bCs/>
        </w:rPr>
        <w:t>procedure only after it receive</w:t>
      </w:r>
      <w:r w:rsidR="002C267D">
        <w:rPr>
          <w:b/>
          <w:bCs/>
        </w:rPr>
        <w:t>s</w:t>
      </w:r>
      <w:r w:rsidR="00F462B2" w:rsidRPr="00F462B2">
        <w:rPr>
          <w:b/>
          <w:bCs/>
        </w:rPr>
        <w:t xml:space="preserve"> RS to </w:t>
      </w:r>
      <w:r w:rsidR="002C267D">
        <w:rPr>
          <w:b/>
          <w:bCs/>
        </w:rPr>
        <w:t xml:space="preserve">initiate </w:t>
      </w:r>
      <w:proofErr w:type="spellStart"/>
      <w:r w:rsidR="002C267D">
        <w:rPr>
          <w:b/>
          <w:bCs/>
        </w:rPr>
        <w:t>SCell</w:t>
      </w:r>
      <w:proofErr w:type="spellEnd"/>
      <w:r w:rsidR="002C267D">
        <w:rPr>
          <w:b/>
          <w:bCs/>
        </w:rPr>
        <w:t xml:space="preserve"> activation</w:t>
      </w:r>
      <w:r w:rsidR="00F462B2" w:rsidRPr="00F462B2">
        <w:rPr>
          <w:b/>
          <w:bCs/>
        </w:rPr>
        <w:t xml:space="preserve">. Interruption window shifts if RS is not received due to DL LBT failure. </w:t>
      </w:r>
    </w:p>
    <w:p w14:paraId="1CD94910" w14:textId="1394C97B" w:rsidR="000A0058" w:rsidRPr="00BE78B0" w:rsidRDefault="0090373D" w:rsidP="000A0058">
      <w:pPr>
        <w:rPr>
          <w:lang w:eastAsia="zh-CN"/>
        </w:rPr>
      </w:pPr>
      <w:r>
        <w:t xml:space="preserve">The proposal below assumes the existing R15 </w:t>
      </w:r>
      <w:r w:rsidR="000B7055">
        <w:t>specification.</w:t>
      </w:r>
      <w:r w:rsidR="000B7055">
        <w:rPr>
          <w:lang w:eastAsia="zh-CN"/>
        </w:rPr>
        <w:t xml:space="preserve"> We</w:t>
      </w:r>
      <w:r w:rsidR="000A0058">
        <w:rPr>
          <w:lang w:eastAsia="zh-CN"/>
        </w:rPr>
        <w:t xml:space="preserve"> follow the same methodology as before and propose the interruption window to be defined as:</w:t>
      </w:r>
    </w:p>
    <w:p w14:paraId="6D24F94A" w14:textId="5D96B7AD" w:rsidR="000A0058" w:rsidRPr="003A2641" w:rsidRDefault="000A0058" w:rsidP="003A2641">
      <w:pPr>
        <w:rPr>
          <w:b/>
          <w:bCs/>
          <w:lang w:eastAsia="zh-CN"/>
        </w:rPr>
      </w:pPr>
      <w:r w:rsidRPr="000D34C9">
        <w:rPr>
          <w:b/>
          <w:bCs/>
        </w:rPr>
        <w:t xml:space="preserve">Proposal </w:t>
      </w:r>
      <w:r w:rsidR="00844838">
        <w:rPr>
          <w:b/>
          <w:bCs/>
        </w:rPr>
        <w:t>10</w:t>
      </w:r>
      <w:r w:rsidRPr="000D34C9">
        <w:rPr>
          <w:b/>
          <w:bCs/>
        </w:rPr>
        <w:t xml:space="preserve">. </w:t>
      </w:r>
      <w:r>
        <w:rPr>
          <w:b/>
          <w:bCs/>
        </w:rPr>
        <w:t>T</w:t>
      </w:r>
      <w:r w:rsidRPr="000D34C9">
        <w:rPr>
          <w:b/>
          <w:bCs/>
        </w:rPr>
        <w:t>he activation interruption on PSCell (Scenario B) or PCell (Scenario A or C) or any activated Scell shall not occur before slot n</w:t>
      </w:r>
      <w:r w:rsidRPr="000D34C9">
        <w:rPr>
          <w:b/>
          <w:bCs/>
          <w:lang w:eastAsia="zh-CN"/>
        </w:rPr>
        <w:t>+1+</w:t>
      </w:r>
      <w:r w:rsidRPr="00C05593">
        <w:rPr>
          <w:b/>
          <w:bCs/>
        </w:rPr>
        <w:t>T</w:t>
      </w:r>
      <w:r w:rsidRPr="00C05593">
        <w:rPr>
          <w:b/>
          <w:bCs/>
          <w:vertAlign w:val="subscript"/>
        </w:rPr>
        <w:t>HARQ</w:t>
      </w:r>
      <w:r w:rsidRPr="00C05593">
        <w:rPr>
          <w:b/>
          <w:bCs/>
          <w:i/>
          <w:iCs/>
          <w:lang w:eastAsia="zh-CN"/>
        </w:rPr>
        <w:t xml:space="preserve"> /NR_slot_length</w:t>
      </w:r>
      <w:r w:rsidRPr="00885F53">
        <w:t xml:space="preserve"> </w:t>
      </w:r>
      <w:r w:rsidRPr="000D34C9">
        <w:rPr>
          <w:b/>
          <w:bCs/>
        </w:rPr>
        <w:t>and not occur after slot n</w:t>
      </w:r>
      <w:r w:rsidRPr="000D34C9">
        <w:rPr>
          <w:b/>
          <w:bCs/>
          <w:lang w:eastAsia="zh-CN"/>
        </w:rPr>
        <w:t>+1</w:t>
      </w:r>
      <w:r w:rsidRPr="000D34C9">
        <w:rPr>
          <w:b/>
          <w:bCs/>
          <w:i/>
        </w:rPr>
        <w:t>+</w:t>
      </w:r>
      <w:r>
        <w:rPr>
          <w:b/>
          <w:bCs/>
        </w:rPr>
        <w:t>(</w:t>
      </w:r>
      <w:r w:rsidRPr="000D34C9">
        <w:rPr>
          <w:b/>
          <w:bCs/>
        </w:rPr>
        <w:t>T</w:t>
      </w:r>
      <w:r w:rsidRPr="000D34C9">
        <w:rPr>
          <w:b/>
          <w:bCs/>
          <w:vertAlign w:val="subscript"/>
        </w:rPr>
        <w:t>HARQ</w:t>
      </w:r>
      <w:r w:rsidRPr="000D34C9">
        <w:rPr>
          <w:b/>
          <w:bCs/>
          <w:lang w:eastAsia="zh-CN"/>
        </w:rPr>
        <w:t xml:space="preserve"> +3ms + </w:t>
      </w:r>
      <w:r>
        <w:rPr>
          <w:b/>
          <w:bCs/>
          <w:lang w:eastAsia="zh-CN"/>
        </w:rPr>
        <w:t>L*</w:t>
      </w:r>
      <w:r w:rsidRPr="000D34C9">
        <w:rPr>
          <w:b/>
          <w:bCs/>
          <w:lang w:eastAsia="zh-CN"/>
        </w:rPr>
        <w:t>T</w:t>
      </w:r>
      <w:r>
        <w:rPr>
          <w:b/>
          <w:bCs/>
          <w:vertAlign w:val="subscript"/>
          <w:lang w:eastAsia="zh-CN"/>
        </w:rPr>
        <w:t>S</w:t>
      </w:r>
      <w:r w:rsidRPr="000D34C9">
        <w:rPr>
          <w:b/>
          <w:bCs/>
          <w:vertAlign w:val="subscript"/>
          <w:lang w:eastAsia="zh-CN"/>
        </w:rPr>
        <w:t>MTC_MAX</w:t>
      </w:r>
      <w:r w:rsidRPr="000D34C9">
        <w:rPr>
          <w:b/>
          <w:bCs/>
          <w:lang w:eastAsia="x-none"/>
        </w:rPr>
        <w:t xml:space="preserve"> + </w:t>
      </w:r>
      <w:r w:rsidRPr="000D34C9">
        <w:rPr>
          <w:b/>
          <w:bCs/>
        </w:rPr>
        <w:t>T</w:t>
      </w:r>
      <w:r>
        <w:rPr>
          <w:b/>
          <w:bCs/>
          <w:vertAlign w:val="subscript"/>
        </w:rPr>
        <w:t>S</w:t>
      </w:r>
      <w:r w:rsidRPr="000D34C9">
        <w:rPr>
          <w:b/>
          <w:bCs/>
          <w:vertAlign w:val="subscript"/>
        </w:rPr>
        <w:t>MTC_duration</w:t>
      </w:r>
      <w:r w:rsidRPr="00CB2615">
        <w:rPr>
          <w:b/>
          <w:bCs/>
        </w:rPr>
        <w:t>)/</w:t>
      </w:r>
      <w:r w:rsidRPr="00CB2615">
        <w:rPr>
          <w:b/>
          <w:bCs/>
          <w:lang w:eastAsia="zh-CN"/>
        </w:rPr>
        <w:t>NR_slot_length</w:t>
      </w:r>
      <w:r>
        <w:rPr>
          <w:b/>
          <w:bCs/>
        </w:rPr>
        <w:t xml:space="preserve"> where </w:t>
      </w:r>
      <w:r w:rsidRPr="00224225">
        <w:rPr>
          <w:b/>
          <w:bCs/>
          <w:lang w:eastAsia="zh-CN"/>
        </w:rPr>
        <w:t>L = L</w:t>
      </w:r>
      <w:r w:rsidRPr="00224225">
        <w:rPr>
          <w:b/>
          <w:bCs/>
          <w:vertAlign w:val="subscript"/>
          <w:lang w:eastAsia="zh-CN"/>
        </w:rPr>
        <w:t xml:space="preserve">1 </w:t>
      </w:r>
      <w:r w:rsidRPr="00224225">
        <w:rPr>
          <w:b/>
          <w:bCs/>
          <w:lang w:eastAsia="zh-CN"/>
        </w:rPr>
        <w:t xml:space="preserve">in known SCell case </w:t>
      </w:r>
      <w:r w:rsidRPr="00224225">
        <w:rPr>
          <w:b/>
          <w:bCs/>
        </w:rPr>
        <w:t>if the SCell measurement cycle is equal to or smaller than 160ms</w:t>
      </w:r>
      <w:r w:rsidRPr="00224225">
        <w:rPr>
          <w:b/>
          <w:bCs/>
          <w:lang w:eastAsia="zh-CN"/>
        </w:rPr>
        <w:t>, L=L</w:t>
      </w:r>
      <w:r w:rsidRPr="00224225">
        <w:rPr>
          <w:b/>
          <w:bCs/>
          <w:vertAlign w:val="subscript"/>
          <w:lang w:eastAsia="zh-CN"/>
        </w:rPr>
        <w:t>2,1</w:t>
      </w:r>
      <w:r w:rsidRPr="00224225">
        <w:rPr>
          <w:b/>
          <w:bCs/>
          <w:lang w:eastAsia="zh-CN"/>
        </w:rPr>
        <w:t xml:space="preserve"> in known SCell case </w:t>
      </w:r>
      <w:r w:rsidRPr="00224225">
        <w:rPr>
          <w:b/>
          <w:bCs/>
        </w:rPr>
        <w:t>if the SCell measurement cycle is larger than 160ms</w:t>
      </w:r>
      <w:r w:rsidRPr="00224225">
        <w:rPr>
          <w:b/>
          <w:bCs/>
          <w:lang w:eastAsia="zh-CN"/>
        </w:rPr>
        <w:t>, and L=L</w:t>
      </w:r>
      <w:r w:rsidRPr="00224225">
        <w:rPr>
          <w:b/>
          <w:bCs/>
          <w:vertAlign w:val="subscript"/>
          <w:lang w:eastAsia="zh-CN"/>
        </w:rPr>
        <w:t>3,1</w:t>
      </w:r>
      <w:r w:rsidRPr="00224225">
        <w:rPr>
          <w:b/>
          <w:bCs/>
          <w:lang w:eastAsia="zh-CN"/>
        </w:rPr>
        <w:t xml:space="preserve"> in unknown SCell case.</w:t>
      </w:r>
    </w:p>
    <w:p w14:paraId="3E7C6D97" w14:textId="77777777" w:rsidR="000A0058" w:rsidRPr="00BE78B0" w:rsidRDefault="000A0058" w:rsidP="000A0058">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Pr>
          <w:lang w:eastAsia="zh-CN"/>
        </w:rPr>
        <w:t>(</w:t>
      </w:r>
      <w:r w:rsidRPr="00BE78B0">
        <w:t>T</w:t>
      </w:r>
      <w:r w:rsidRPr="00BE78B0">
        <w:rPr>
          <w:vertAlign w:val="subscript"/>
        </w:rPr>
        <w:t>HARQ</w:t>
      </w:r>
      <w:r>
        <w:rPr>
          <w:lang w:eastAsia="zh-CN"/>
        </w:rPr>
        <w:t>)</w:t>
      </w:r>
      <w:r>
        <w:rPr>
          <w:i/>
          <w:iCs/>
          <w:lang w:eastAsia="zh-CN"/>
        </w:rPr>
        <w:t>/</w:t>
      </w:r>
      <w:r w:rsidRPr="00AD2A22">
        <w:rPr>
          <w:i/>
          <w:iCs/>
          <w:lang w:eastAsia="zh-CN"/>
        </w:rPr>
        <w:t>NR_slot_length</w:t>
      </w:r>
      <w:r w:rsidRPr="00BE78B0">
        <w:t xml:space="preserve"> and not occur after slot n+</w:t>
      </w:r>
      <w:r w:rsidRPr="00BE78B0">
        <w:rPr>
          <w:lang w:eastAsia="zh-CN"/>
        </w:rPr>
        <w:t>1+</w:t>
      </w:r>
      <w:r>
        <w:t>(</w:t>
      </w:r>
      <w:r w:rsidRPr="00BE78B0">
        <w:t>T</w:t>
      </w:r>
      <w:r w:rsidRPr="00BE78B0">
        <w:rPr>
          <w:vertAlign w:val="subscript"/>
        </w:rPr>
        <w:t>HARQ</w:t>
      </w:r>
      <w:r w:rsidRPr="00BE78B0">
        <w:rPr>
          <w:lang w:eastAsia="zh-CN"/>
        </w:rPr>
        <w:t xml:space="preserve"> +3ms</w:t>
      </w:r>
      <w:r>
        <w:t>)</w:t>
      </w:r>
      <w:r w:rsidRPr="00AC021E">
        <w:rPr>
          <w:i/>
          <w:iCs/>
          <w:lang w:eastAsia="zh-CN"/>
        </w:rPr>
        <w:t xml:space="preserve"> </w:t>
      </w:r>
      <w:r>
        <w:rPr>
          <w:i/>
          <w:iCs/>
          <w:lang w:eastAsia="zh-CN"/>
        </w:rPr>
        <w:t>/</w:t>
      </w:r>
      <w:r w:rsidRPr="00AD2A22">
        <w:rPr>
          <w:i/>
          <w:iCs/>
          <w:lang w:eastAsia="zh-CN"/>
        </w:rPr>
        <w:t>NR_slot_length</w:t>
      </w:r>
      <w:r w:rsidRPr="00BE78B0">
        <w:rPr>
          <w:lang w:eastAsia="zh-CN"/>
        </w:rPr>
        <w:t>.</w:t>
      </w:r>
    </w:p>
    <w:p w14:paraId="54573EA8" w14:textId="06BAE474" w:rsidR="00905170" w:rsidRPr="000A0058" w:rsidRDefault="000A0058" w:rsidP="000A0058">
      <w:pPr>
        <w:rPr>
          <w:b/>
          <w:bCs/>
        </w:rPr>
      </w:pPr>
      <w:r w:rsidRPr="000D34C9">
        <w:rPr>
          <w:b/>
          <w:bCs/>
        </w:rPr>
        <w:lastRenderedPageBreak/>
        <w:t xml:space="preserve">Proposal </w:t>
      </w:r>
      <w:r>
        <w:rPr>
          <w:b/>
          <w:bCs/>
        </w:rPr>
        <w:t>1</w:t>
      </w:r>
      <w:r w:rsidR="00844838">
        <w:rPr>
          <w:b/>
          <w:bCs/>
        </w:rPr>
        <w:t>1</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561A11">
        <w:rPr>
          <w:b/>
          <w:bCs/>
          <w:lang w:eastAsia="zh-CN"/>
        </w:rPr>
        <w:t>/</w:t>
      </w:r>
      <w:r w:rsidRPr="00561A11">
        <w:rPr>
          <w:b/>
          <w:bCs/>
          <w:i/>
          <w:iCs/>
          <w:lang w:eastAsia="zh-CN"/>
        </w:rPr>
        <w:t>NR_slot_length</w:t>
      </w:r>
      <w:r w:rsidRPr="000D34C9">
        <w:rPr>
          <w:b/>
          <w:bCs/>
        </w:rPr>
        <w:t xml:space="preserve"> and not occur after slot n+</w:t>
      </w:r>
      <w:r w:rsidRPr="000D34C9">
        <w:rPr>
          <w:b/>
          <w:bCs/>
          <w:lang w:eastAsia="zh-CN"/>
        </w:rPr>
        <w:t>1+</w:t>
      </w:r>
      <w:r>
        <w:rPr>
          <w:b/>
          <w:bCs/>
        </w:rPr>
        <w:t>(</w:t>
      </w:r>
      <w:r w:rsidRPr="000D34C9">
        <w:rPr>
          <w:b/>
          <w:bCs/>
        </w:rPr>
        <w:t>T</w:t>
      </w:r>
      <w:r w:rsidRPr="000D34C9">
        <w:rPr>
          <w:b/>
          <w:bCs/>
          <w:vertAlign w:val="subscript"/>
        </w:rPr>
        <w:t>HARQ</w:t>
      </w:r>
      <w:r w:rsidRPr="000D34C9">
        <w:rPr>
          <w:b/>
          <w:bCs/>
          <w:lang w:eastAsia="zh-CN"/>
        </w:rPr>
        <w:t xml:space="preserve"> +3ms</w:t>
      </w:r>
      <w:r w:rsidRPr="00561A11">
        <w:rPr>
          <w:b/>
          <w:bCs/>
        </w:rPr>
        <w:t>)/</w:t>
      </w:r>
      <w:r w:rsidRPr="00561A11">
        <w:rPr>
          <w:b/>
          <w:bCs/>
          <w:i/>
          <w:iCs/>
          <w:lang w:eastAsia="zh-CN"/>
        </w:rPr>
        <w:t xml:space="preserve"> NR_slot_length</w:t>
      </w:r>
      <w:r>
        <w:rPr>
          <w:b/>
          <w:bCs/>
          <w:lang w:eastAsia="zh-CN"/>
        </w:rPr>
        <w:t xml:space="preserve"> </w:t>
      </w:r>
      <w:r>
        <w:rPr>
          <w:b/>
          <w:bCs/>
        </w:rPr>
        <w:t>.</w:t>
      </w:r>
    </w:p>
    <w:p w14:paraId="05109B46" w14:textId="01022CC4" w:rsidR="00F2107A" w:rsidRDefault="0032488E" w:rsidP="005D6C7D">
      <w:pPr>
        <w:pStyle w:val="Heading1"/>
        <w:rPr>
          <w:lang w:val="en-US"/>
        </w:rPr>
      </w:pPr>
      <w:r>
        <w:rPr>
          <w:lang w:val="en-US"/>
        </w:rPr>
        <w:t>Con</w:t>
      </w:r>
      <w:r w:rsidR="00F2107A">
        <w:rPr>
          <w:lang w:val="en-US"/>
        </w:rPr>
        <w:t>clusions</w:t>
      </w:r>
    </w:p>
    <w:p w14:paraId="11C63C6A" w14:textId="77777777" w:rsidR="00844838" w:rsidRDefault="00844838" w:rsidP="00844838">
      <w:pPr>
        <w:rPr>
          <w:b/>
          <w:bCs/>
          <w:lang w:val="en-US"/>
        </w:rPr>
      </w:pPr>
      <w:r w:rsidRPr="002A2164">
        <w:rPr>
          <w:b/>
          <w:bCs/>
          <w:lang w:val="en-US"/>
        </w:rPr>
        <w:t xml:space="preserve">Proposal 1. Use Type 2C channel access to refer to “channel access category 1”. </w:t>
      </w:r>
    </w:p>
    <w:p w14:paraId="493BA8D6" w14:textId="77777777" w:rsidR="00844838" w:rsidRPr="002821F2" w:rsidRDefault="00844838" w:rsidP="00844838">
      <w:pPr>
        <w:rPr>
          <w:b/>
          <w:bCs/>
        </w:rPr>
      </w:pPr>
      <w:r>
        <w:rPr>
          <w:b/>
          <w:bCs/>
        </w:rPr>
        <w:t>Proposal 2. L</w:t>
      </w:r>
      <w:r>
        <w:rPr>
          <w:b/>
          <w:bCs/>
          <w:vertAlign w:val="subscript"/>
        </w:rPr>
        <w:t xml:space="preserve">4,max </w:t>
      </w:r>
      <w:r>
        <w:rPr>
          <w:b/>
          <w:bCs/>
        </w:rPr>
        <w:t>= 2 for T</w:t>
      </w:r>
      <w:r>
        <w:rPr>
          <w:b/>
          <w:bCs/>
          <w:vertAlign w:val="subscript"/>
        </w:rPr>
        <w:t>CSI-RS</w:t>
      </w:r>
      <w:r>
        <w:rPr>
          <w:b/>
          <w:bCs/>
        </w:rPr>
        <w:t xml:space="preserve"> </w:t>
      </w:r>
      <m:oMath>
        <m:r>
          <m:rPr>
            <m:sty m:val="bi"/>
          </m:rPr>
          <w:rPr>
            <w:rFonts w:ascii="Cambria Math" w:hAnsi="Cambria Math"/>
          </w:rPr>
          <m:t>≤</m:t>
        </m:r>
      </m:oMath>
      <w:r>
        <w:rPr>
          <w:b/>
          <w:bCs/>
        </w:rPr>
        <w:t xml:space="preserve"> 40ms and L</w:t>
      </w:r>
      <w:r>
        <w:rPr>
          <w:b/>
          <w:bCs/>
          <w:vertAlign w:val="subscript"/>
        </w:rPr>
        <w:t xml:space="preserve">4,max </w:t>
      </w:r>
      <w:r>
        <w:rPr>
          <w:b/>
          <w:bCs/>
        </w:rPr>
        <w:t>= 1 for T</w:t>
      </w:r>
      <w:r>
        <w:rPr>
          <w:b/>
          <w:bCs/>
          <w:vertAlign w:val="subscript"/>
        </w:rPr>
        <w:t>CSI-RS</w:t>
      </w:r>
      <w:r>
        <w:rPr>
          <w:b/>
          <w:bCs/>
        </w:rPr>
        <w:t xml:space="preserve"> </w:t>
      </w:r>
      <m:oMath>
        <m:r>
          <m:rPr>
            <m:sty m:val="bi"/>
          </m:rPr>
          <w:rPr>
            <w:rFonts w:ascii="Cambria Math" w:hAnsi="Cambria Math"/>
          </w:rPr>
          <m:t>&gt;</m:t>
        </m:r>
      </m:oMath>
      <w:r>
        <w:rPr>
          <w:b/>
          <w:bCs/>
        </w:rPr>
        <w:t xml:space="preserve"> 40ms</w:t>
      </w:r>
    </w:p>
    <w:p w14:paraId="505F3A05" w14:textId="77777777" w:rsidR="00844838" w:rsidRPr="00107666" w:rsidRDefault="00844838" w:rsidP="00844838">
      <w:pPr>
        <w:rPr>
          <w:b/>
          <w:bCs/>
        </w:rPr>
      </w:pPr>
      <w:r w:rsidRPr="00107666">
        <w:rPr>
          <w:b/>
          <w:bCs/>
        </w:rPr>
        <w:t xml:space="preserve">Observation 1. HARQ retransmission delay has no bearing on UE tracking loops and is significantly smaller than 160ms. </w:t>
      </w:r>
    </w:p>
    <w:p w14:paraId="7041A848" w14:textId="77777777" w:rsidR="00844838" w:rsidRPr="00107666" w:rsidRDefault="00844838" w:rsidP="00844838">
      <w:pPr>
        <w:rPr>
          <w:b/>
          <w:bCs/>
        </w:rPr>
      </w:pPr>
      <w:r w:rsidRPr="00107666">
        <w:rPr>
          <w:b/>
          <w:bCs/>
        </w:rPr>
        <w:t xml:space="preserve">Proposal </w:t>
      </w:r>
      <w:r>
        <w:rPr>
          <w:b/>
          <w:bCs/>
        </w:rPr>
        <w:t>3</w:t>
      </w:r>
      <w:r w:rsidRPr="00107666">
        <w:rPr>
          <w:b/>
          <w:bCs/>
        </w:rPr>
        <w:t xml:space="preserve">. Do not specify </w:t>
      </w:r>
      <w:r w:rsidR="00465153" w:rsidRPr="00465153">
        <w:rPr>
          <w:rFonts w:eastAsia="Batang"/>
          <w:b/>
          <w:bCs/>
          <w:lang w:eastAsia="zh-CN"/>
        </w:rPr>
        <w:sym w:font="Symbol" w:char="F044"/>
      </w:r>
      <w:r w:rsidR="00465153" w:rsidRPr="00465153">
        <w:rPr>
          <w:rFonts w:eastAsia="Batang"/>
          <w:b/>
          <w:bCs/>
          <w:vertAlign w:val="subscript"/>
          <w:lang w:eastAsia="zh-CN"/>
        </w:rPr>
        <w:t>HARQ</w:t>
      </w:r>
      <w:r w:rsidRPr="00107666">
        <w:rPr>
          <w:rFonts w:eastAsia="Batang"/>
          <w:b/>
          <w:bCs/>
          <w:vertAlign w:val="subscript"/>
          <w:lang w:eastAsia="zh-CN"/>
        </w:rPr>
        <w:t xml:space="preserve"> </w:t>
      </w:r>
      <w:r w:rsidRPr="00107666">
        <w:rPr>
          <w:rFonts w:eastAsia="Batang"/>
          <w:b/>
          <w:bCs/>
          <w:lang w:eastAsia="zh-CN"/>
        </w:rPr>
        <w:t>for Scell activation delay.</w:t>
      </w:r>
    </w:p>
    <w:p w14:paraId="6D16BEC6" w14:textId="77777777" w:rsidR="00844838" w:rsidRPr="005C6500" w:rsidRDefault="00844838" w:rsidP="00844838">
      <w:pPr>
        <w:rPr>
          <w:b/>
          <w:bCs/>
          <w:vertAlign w:val="subscript"/>
        </w:rPr>
      </w:pPr>
      <w:r w:rsidRPr="00B0030C">
        <w:rPr>
          <w:b/>
          <w:bCs/>
          <w:lang w:eastAsia="zh-CN"/>
        </w:rPr>
        <w:t xml:space="preserve">Proposal </w:t>
      </w:r>
      <w:r>
        <w:rPr>
          <w:b/>
          <w:bCs/>
          <w:lang w:eastAsia="zh-CN"/>
        </w:rPr>
        <w:t>4</w:t>
      </w:r>
      <w:r w:rsidRPr="00B0030C">
        <w:rPr>
          <w:b/>
          <w:bCs/>
          <w:lang w:eastAsia="zh-CN"/>
        </w:rPr>
        <w:t>. For known Scell activation and if the SCell measurement cycle is equal to or smaller than 160ms,</w:t>
      </w:r>
      <w:r w:rsidRPr="00B0030C">
        <w:rPr>
          <w:b/>
          <w:bCs/>
        </w:rPr>
        <w:t xml:space="preserve"> T</w:t>
      </w:r>
      <w:r w:rsidRPr="00B0030C">
        <w:rPr>
          <w:b/>
          <w:bCs/>
          <w:vertAlign w:val="subscript"/>
        </w:rPr>
        <w:t>activation_time</w:t>
      </w:r>
      <w:r w:rsidRPr="00B0030C">
        <w:rPr>
          <w:b/>
          <w:bCs/>
        </w:rPr>
        <w:t xml:space="preserve">  = </w:t>
      </w:r>
      <w:r w:rsidRPr="00B0030C">
        <w:rPr>
          <w:b/>
          <w:bCs/>
          <w:lang w:val="en-US"/>
        </w:rPr>
        <w:t>T</w:t>
      </w:r>
      <w:r w:rsidRPr="00B0030C">
        <w:rPr>
          <w:b/>
          <w:bCs/>
          <w:vertAlign w:val="subscript"/>
          <w:lang w:val="en-US"/>
        </w:rPr>
        <w:t>FirstSSB</w:t>
      </w:r>
      <w:r w:rsidRPr="00B0030C">
        <w:rPr>
          <w:b/>
          <w:bCs/>
        </w:rPr>
        <w:t xml:space="preserve">  + (L</w:t>
      </w:r>
      <w:r>
        <w:rPr>
          <w:b/>
          <w:bCs/>
          <w:vertAlign w:val="subscript"/>
        </w:rPr>
        <w:t>1</w:t>
      </w:r>
      <w:r w:rsidRPr="00B0030C">
        <w:rPr>
          <w:b/>
          <w:bCs/>
        </w:rPr>
        <w:t>)* T</w:t>
      </w:r>
      <w:r w:rsidRPr="00B0030C">
        <w:rPr>
          <w:b/>
          <w:bCs/>
          <w:vertAlign w:val="subscript"/>
        </w:rPr>
        <w:t xml:space="preserve">rs </w:t>
      </w:r>
      <w:r w:rsidRPr="00B0030C">
        <w:rPr>
          <w:b/>
          <w:bCs/>
        </w:rPr>
        <w:t>+ 5ms where L</w:t>
      </w:r>
      <w:r>
        <w:rPr>
          <w:b/>
          <w:bCs/>
          <w:vertAlign w:val="subscript"/>
        </w:rPr>
        <w:t>1</w:t>
      </w:r>
      <w:r w:rsidRPr="00B0030C">
        <w:rPr>
          <w:b/>
          <w:bCs/>
        </w:rPr>
        <w:t xml:space="preserve"> refers to the number of occasions the reference signal in the SCell being activated is not available and L</w:t>
      </w:r>
      <w:r>
        <w:rPr>
          <w:b/>
          <w:bCs/>
          <w:vertAlign w:val="subscript"/>
        </w:rPr>
        <w:t>1</w:t>
      </w:r>
      <w:r w:rsidRPr="00B0030C">
        <w:rPr>
          <w:b/>
          <w:bCs/>
        </w:rPr>
        <w:t xml:space="preserve"> </w:t>
      </w:r>
      <m:oMath>
        <m:r>
          <m:rPr>
            <m:sty m:val="bi"/>
          </m:rPr>
          <w:rPr>
            <w:rFonts w:ascii="Cambria Math" w:hAnsi="Cambria Math"/>
          </w:rPr>
          <m:t>≤</m:t>
        </m:r>
      </m:oMath>
      <w:r w:rsidRPr="00B0030C">
        <w:rPr>
          <w:b/>
          <w:bCs/>
        </w:rPr>
        <w:t xml:space="preserve"> L</w:t>
      </w:r>
      <w:r>
        <w:rPr>
          <w:b/>
          <w:bCs/>
          <w:vertAlign w:val="subscript"/>
        </w:rPr>
        <w:t>1</w:t>
      </w:r>
      <w:r w:rsidRPr="00B0030C">
        <w:rPr>
          <w:b/>
          <w:bCs/>
          <w:vertAlign w:val="subscript"/>
        </w:rPr>
        <w:t>,max</w:t>
      </w:r>
      <w:r>
        <w:rPr>
          <w:b/>
          <w:bCs/>
          <w:vertAlign w:val="subscript"/>
        </w:rPr>
        <w:t>.</w:t>
      </w:r>
    </w:p>
    <w:p w14:paraId="0710BDA9" w14:textId="77777777" w:rsidR="000A20F6" w:rsidRPr="003A6D80" w:rsidRDefault="000A20F6" w:rsidP="000A20F6">
      <w:pPr>
        <w:rPr>
          <w:b/>
          <w:bCs/>
          <w:lang w:eastAsia="zh-CN"/>
        </w:rPr>
      </w:pPr>
      <w:r w:rsidRPr="00DA075A">
        <w:rPr>
          <w:b/>
          <w:bCs/>
          <w:lang w:eastAsia="zh-CN"/>
        </w:rPr>
        <w:t xml:space="preserve">Proposal </w:t>
      </w:r>
      <w:r>
        <w:rPr>
          <w:b/>
          <w:bCs/>
          <w:lang w:eastAsia="zh-CN"/>
        </w:rPr>
        <w:t>5</w:t>
      </w:r>
      <w:r w:rsidRPr="00DA075A">
        <w:rPr>
          <w:b/>
          <w:bCs/>
          <w:lang w:eastAsia="zh-CN"/>
        </w:rPr>
        <w:t>. T</w:t>
      </w:r>
      <w:r w:rsidRPr="00DA075A">
        <w:rPr>
          <w:b/>
          <w:bCs/>
          <w:vertAlign w:val="subscript"/>
          <w:lang w:eastAsia="zh-CN"/>
        </w:rPr>
        <w:t>FirstSSB_MAX</w:t>
      </w:r>
      <w:r w:rsidRPr="00DA075A">
        <w:rPr>
          <w:b/>
          <w:bCs/>
          <w:lang w:eastAsia="zh-CN"/>
        </w:rPr>
        <w:t>: is the time to first SSB indicated by the SMTC after n + T</w:t>
      </w:r>
      <w:r w:rsidRPr="00DA075A">
        <w:rPr>
          <w:b/>
          <w:bCs/>
          <w:vertAlign w:val="subscript"/>
          <w:lang w:eastAsia="zh-CN"/>
        </w:rPr>
        <w:t>HARQ</w:t>
      </w:r>
      <w:r w:rsidRPr="00DA075A">
        <w:rPr>
          <w:b/>
          <w:bCs/>
          <w:lang w:eastAsia="zh-CN"/>
        </w:rPr>
        <w:t xml:space="preserve">+3ms. In case of intra-band SCell activation, the occasion when all active serving cells and SCells being activated or released are </w:t>
      </w:r>
      <w:r w:rsidRPr="00524F89">
        <w:rPr>
          <w:b/>
          <w:bCs/>
          <w:highlight w:val="yellow"/>
          <w:lang w:eastAsia="zh-CN"/>
        </w:rPr>
        <w:t>scheduled</w:t>
      </w:r>
      <w:r w:rsidRPr="00DA075A">
        <w:rPr>
          <w:b/>
          <w:bCs/>
          <w:lang w:eastAsia="zh-CN"/>
        </w:rPr>
        <w:t xml:space="preserve"> to transmit SSB bursts in the same slot. In case of inter-band SCell activation, the first occasion when the SCell being activated is </w:t>
      </w:r>
      <w:r w:rsidRPr="00524F89">
        <w:rPr>
          <w:b/>
          <w:bCs/>
          <w:highlight w:val="yellow"/>
          <w:lang w:eastAsia="zh-CN"/>
        </w:rPr>
        <w:t>scheduled</w:t>
      </w:r>
      <w:r w:rsidRPr="00DA075A">
        <w:rPr>
          <w:b/>
          <w:bCs/>
          <w:lang w:eastAsia="zh-CN"/>
        </w:rPr>
        <w:t xml:space="preserve"> to transmit SSB burst. </w:t>
      </w:r>
    </w:p>
    <w:p w14:paraId="2848B125" w14:textId="77777777" w:rsidR="000A20F6" w:rsidRDefault="000A20F6" w:rsidP="000A20F6">
      <w:pPr>
        <w:rPr>
          <w:b/>
          <w:bCs/>
        </w:rPr>
      </w:pPr>
      <w:r w:rsidRPr="005910BB">
        <w:rPr>
          <w:b/>
          <w:bCs/>
        </w:rPr>
        <w:t xml:space="preserve">Proposal </w:t>
      </w:r>
      <w:r>
        <w:rPr>
          <w:b/>
          <w:bCs/>
        </w:rPr>
        <w:t>6</w:t>
      </w:r>
      <w:r w:rsidRPr="005910BB">
        <w:rPr>
          <w:b/>
          <w:bCs/>
        </w:rPr>
        <w:t xml:space="preserve">. For NR-U </w:t>
      </w:r>
      <w:r>
        <w:rPr>
          <w:b/>
          <w:bCs/>
        </w:rPr>
        <w:t xml:space="preserve">known </w:t>
      </w:r>
      <w:r w:rsidRPr="005910BB">
        <w:rPr>
          <w:b/>
          <w:bCs/>
        </w:rPr>
        <w:t>SCell activation,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L</w:t>
      </w:r>
      <w:r w:rsidRPr="00C42BFD">
        <w:rPr>
          <w:b/>
          <w:bCs/>
          <w:vertAlign w:val="subscript"/>
        </w:rPr>
        <w:t>2,1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Pr>
          <w:b/>
          <w:bCs/>
          <w:vertAlign w:val="subscript"/>
        </w:rPr>
        <w:t>,2</w:t>
      </w:r>
      <w:r w:rsidRPr="005910BB">
        <w:rPr>
          <w:b/>
          <w:bCs/>
        </w:rPr>
        <w:t>)* T</w:t>
      </w:r>
      <w:r w:rsidRPr="005910BB">
        <w:rPr>
          <w:b/>
          <w:bCs/>
          <w:vertAlign w:val="subscript"/>
        </w:rPr>
        <w:t>rs</w:t>
      </w:r>
      <w:r>
        <w:rPr>
          <w:b/>
          <w:bCs/>
          <w:vertAlign w:val="subscript"/>
        </w:rPr>
        <w:t xml:space="preserve"> </w:t>
      </w:r>
      <w:r>
        <w:rPr>
          <w:b/>
          <w:bCs/>
        </w:rPr>
        <w:t>+ 5ms</w:t>
      </w:r>
      <w:r w:rsidRPr="005910BB">
        <w:rPr>
          <w:b/>
          <w:bCs/>
        </w:rPr>
        <w:t xml:space="preserve"> </w:t>
      </w:r>
      <w:r>
        <w:rPr>
          <w:b/>
          <w:bCs/>
        </w:rPr>
        <w:t xml:space="preserve">. </w:t>
      </w:r>
    </w:p>
    <w:p w14:paraId="07C0AD7D" w14:textId="77777777" w:rsidR="000A20F6" w:rsidRPr="00F8716D" w:rsidRDefault="000A20F6" w:rsidP="000A20F6">
      <w:pPr>
        <w:pStyle w:val="ListParagraph"/>
        <w:numPr>
          <w:ilvl w:val="0"/>
          <w:numId w:val="15"/>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w:t>
      </w:r>
      <w:r>
        <w:rPr>
          <w:b/>
          <w:bCs/>
          <w:sz w:val="20"/>
          <w:szCs w:val="20"/>
        </w:rPr>
        <w:t>s</w:t>
      </w:r>
      <w:r w:rsidRPr="00F8716D">
        <w:rPr>
          <w:b/>
          <w:bCs/>
          <w:sz w:val="20"/>
          <w:szCs w:val="20"/>
        </w:rPr>
        <w:t xml:space="preserve">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the SCell being activated</w:t>
      </w:r>
      <w:r>
        <w:rPr>
          <w:b/>
          <w:bCs/>
          <w:sz w:val="20"/>
          <w:szCs w:val="20"/>
        </w:rPr>
        <w:t>,</w:t>
      </w:r>
      <w:r w:rsidRPr="00F8716D">
        <w:rPr>
          <w:b/>
          <w:bCs/>
          <w:sz w:val="20"/>
          <w:szCs w:val="20"/>
        </w:rPr>
        <w:t xml:space="preserve"> is not available and L</w:t>
      </w:r>
      <w:r w:rsidRPr="00F8716D">
        <w:rPr>
          <w:b/>
          <w:bCs/>
          <w:sz w:val="20"/>
          <w:szCs w:val="20"/>
          <w:vertAlign w:val="subscript"/>
        </w:rPr>
        <w:t>2</w:t>
      </w:r>
      <w:r>
        <w:rPr>
          <w:b/>
          <w:bCs/>
          <w:sz w:val="20"/>
          <w:szCs w:val="20"/>
          <w:vertAlign w:val="subscript"/>
        </w:rPr>
        <w:t>,2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,max </w:t>
      </w:r>
    </w:p>
    <w:p w14:paraId="05CC4E1C" w14:textId="77777777" w:rsidR="000A20F6" w:rsidRDefault="000A20F6" w:rsidP="000A20F6">
      <w:pPr>
        <w:pStyle w:val="ListParagraph"/>
        <w:numPr>
          <w:ilvl w:val="0"/>
          <w:numId w:val="15"/>
        </w:numPr>
        <w:rPr>
          <w:b/>
          <w:bCs/>
          <w:sz w:val="20"/>
          <w:szCs w:val="20"/>
        </w:rPr>
      </w:pPr>
      <w:r w:rsidRPr="00F8716D">
        <w:rPr>
          <w:b/>
          <w:bCs/>
          <w:sz w:val="20"/>
          <w:szCs w:val="20"/>
        </w:rPr>
        <w:t xml:space="preserve">In inter-band scenarios, </w:t>
      </w:r>
    </w:p>
    <w:p w14:paraId="09DD3668" w14:textId="77777777" w:rsidR="000A20F6" w:rsidRPr="00F736CE" w:rsidRDefault="000A20F6" w:rsidP="000A20F6">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067CEA08" w14:textId="77777777" w:rsidR="000A20F6" w:rsidRDefault="000A20F6" w:rsidP="000A20F6">
      <w:pPr>
        <w:pStyle w:val="ListParagraph"/>
        <w:numPr>
          <w:ilvl w:val="0"/>
          <w:numId w:val="15"/>
        </w:numPr>
        <w:rPr>
          <w:b/>
          <w:bCs/>
          <w:sz w:val="20"/>
          <w:szCs w:val="20"/>
        </w:rPr>
      </w:pPr>
      <w:r w:rsidRPr="00F8716D">
        <w:rPr>
          <w:b/>
          <w:bCs/>
          <w:sz w:val="20"/>
          <w:szCs w:val="20"/>
        </w:rPr>
        <w:t xml:space="preserve">In intra-band scenarios, </w:t>
      </w:r>
    </w:p>
    <w:p w14:paraId="012AFBDE" w14:textId="77777777" w:rsidR="000A20F6" w:rsidRPr="00FE62A5" w:rsidRDefault="000A20F6" w:rsidP="000A20F6">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Pr>
          <w:b/>
          <w:bCs/>
          <w:sz w:val="20"/>
          <w:szCs w:val="20"/>
        </w:rPr>
        <w:t xml:space="preserve">available 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690D27A6" w14:textId="77777777" w:rsidR="000A20F6" w:rsidRPr="00524F89" w:rsidRDefault="000A20F6" w:rsidP="000A20F6">
      <w:pPr>
        <w:pStyle w:val="ListParagraph"/>
        <w:rPr>
          <w:b/>
          <w:bCs/>
          <w:sz w:val="20"/>
          <w:szCs w:val="20"/>
        </w:rPr>
      </w:pPr>
    </w:p>
    <w:p w14:paraId="38B6E765" w14:textId="77777777" w:rsidR="000A20F6" w:rsidRDefault="000A20F6" w:rsidP="000A20F6">
      <w:pPr>
        <w:rPr>
          <w:b/>
          <w:bCs/>
        </w:rPr>
      </w:pPr>
      <w:r>
        <w:rPr>
          <w:b/>
          <w:bCs/>
        </w:rPr>
        <w:t>Proposal 7. For NR-U unknown SCell activation,</w:t>
      </w:r>
      <w:r w:rsidRPr="005910BB">
        <w:rPr>
          <w:b/>
          <w:bCs/>
        </w:rPr>
        <w:t xml:space="preserve">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w:t>
      </w:r>
      <w:r>
        <w:rPr>
          <w:b/>
          <w:bCs/>
        </w:rPr>
        <w:t>1</w:t>
      </w:r>
      <w:r w:rsidRPr="005910BB">
        <w:rPr>
          <w:b/>
          <w:bCs/>
        </w:rPr>
        <w:t>+L</w:t>
      </w:r>
      <w:r w:rsidRPr="000F3191">
        <w:rPr>
          <w:b/>
          <w:bCs/>
          <w:vertAlign w:val="subscript"/>
        </w:rPr>
        <w:t>3,1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Pr>
          <w:b/>
          <w:bCs/>
          <w:vertAlign w:val="subscript"/>
        </w:rPr>
        <w:t>3,2</w:t>
      </w:r>
      <w:r w:rsidRPr="005910BB">
        <w:rPr>
          <w:b/>
          <w:bCs/>
        </w:rPr>
        <w:t>)* T</w:t>
      </w:r>
      <w:r w:rsidRPr="005910BB">
        <w:rPr>
          <w:b/>
          <w:bCs/>
          <w:vertAlign w:val="subscript"/>
        </w:rPr>
        <w:t>rs</w:t>
      </w:r>
      <w:r w:rsidRPr="005910BB">
        <w:rPr>
          <w:b/>
          <w:bCs/>
        </w:rPr>
        <w:t xml:space="preserve"> </w:t>
      </w:r>
      <w:r>
        <w:rPr>
          <w:b/>
          <w:bCs/>
        </w:rPr>
        <w:t xml:space="preserve">+ 5ms </w:t>
      </w:r>
    </w:p>
    <w:p w14:paraId="5BD7D5B2" w14:textId="77777777" w:rsidR="000A20F6" w:rsidRPr="005910BB" w:rsidRDefault="000A20F6" w:rsidP="000A20F6">
      <w:pPr>
        <w:rPr>
          <w:b/>
          <w:bCs/>
        </w:rPr>
      </w:pPr>
      <w:r w:rsidRPr="005910BB">
        <w:rPr>
          <w:b/>
          <w:bCs/>
        </w:rPr>
        <w:t>where</w:t>
      </w:r>
    </w:p>
    <w:p w14:paraId="022DFCDD" w14:textId="77777777" w:rsidR="000A20F6" w:rsidRPr="00F8716D" w:rsidRDefault="000A20F6" w:rsidP="000A20F6">
      <w:pPr>
        <w:pStyle w:val="ListParagraph"/>
        <w:numPr>
          <w:ilvl w:val="0"/>
          <w:numId w:val="13"/>
        </w:numPr>
        <w:rPr>
          <w:b/>
          <w:bCs/>
          <w:sz w:val="20"/>
          <w:szCs w:val="20"/>
        </w:rPr>
      </w:pPr>
      <w:r w:rsidRPr="00F8716D">
        <w:rPr>
          <w:b/>
          <w:bCs/>
          <w:sz w:val="20"/>
          <w:szCs w:val="20"/>
        </w:rPr>
        <w:t>L</w:t>
      </w:r>
      <w:r>
        <w:rPr>
          <w:b/>
          <w:bCs/>
          <w:sz w:val="20"/>
          <w:szCs w:val="20"/>
          <w:vertAlign w:val="subscript"/>
        </w:rPr>
        <w:t>3,2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the SCell being activated</w:t>
      </w:r>
      <w:r>
        <w:rPr>
          <w:b/>
          <w:bCs/>
          <w:sz w:val="20"/>
          <w:szCs w:val="20"/>
        </w:rPr>
        <w:t>,</w:t>
      </w:r>
      <w:r w:rsidRPr="00F8716D">
        <w:rPr>
          <w:b/>
          <w:bCs/>
          <w:sz w:val="20"/>
          <w:szCs w:val="20"/>
        </w:rPr>
        <w:t xml:space="preserve"> is not available</w:t>
      </w:r>
      <w:r>
        <w:rPr>
          <w:b/>
          <w:bCs/>
          <w:sz w:val="20"/>
          <w:szCs w:val="20"/>
        </w:rPr>
        <w:t xml:space="preserve"> </w:t>
      </w:r>
      <w:r w:rsidRPr="00F8716D">
        <w:rPr>
          <w:b/>
          <w:bCs/>
          <w:sz w:val="20"/>
          <w:szCs w:val="20"/>
        </w:rPr>
        <w:t>L</w:t>
      </w:r>
      <w:r>
        <w:rPr>
          <w:b/>
          <w:bCs/>
          <w:sz w:val="20"/>
          <w:szCs w:val="20"/>
          <w:vertAlign w:val="subscript"/>
        </w:rPr>
        <w:t>3,2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3,2</w:t>
      </w:r>
      <w:r w:rsidRPr="00F8716D">
        <w:rPr>
          <w:b/>
          <w:bCs/>
          <w:sz w:val="20"/>
          <w:szCs w:val="20"/>
          <w:vertAlign w:val="subscript"/>
        </w:rPr>
        <w:t>,max</w:t>
      </w:r>
    </w:p>
    <w:p w14:paraId="394A4CAE" w14:textId="77777777" w:rsidR="000A20F6" w:rsidRDefault="000A20F6" w:rsidP="000A20F6">
      <w:pPr>
        <w:pStyle w:val="ListParagraph"/>
        <w:numPr>
          <w:ilvl w:val="0"/>
          <w:numId w:val="13"/>
        </w:numPr>
        <w:rPr>
          <w:b/>
          <w:bCs/>
          <w:sz w:val="20"/>
          <w:szCs w:val="20"/>
        </w:rPr>
      </w:pPr>
      <w:r w:rsidRPr="00F8716D">
        <w:rPr>
          <w:b/>
          <w:bCs/>
          <w:sz w:val="20"/>
          <w:szCs w:val="20"/>
        </w:rPr>
        <w:t xml:space="preserve">In inter-band scenarios, </w:t>
      </w:r>
    </w:p>
    <w:p w14:paraId="726C70FF" w14:textId="77777777" w:rsidR="000A20F6" w:rsidRPr="00F736CE" w:rsidRDefault="000A20F6" w:rsidP="000A20F6">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4537E9E9" w14:textId="77777777" w:rsidR="000A20F6" w:rsidRDefault="000A20F6" w:rsidP="000A20F6">
      <w:pPr>
        <w:pStyle w:val="ListParagraph"/>
        <w:numPr>
          <w:ilvl w:val="0"/>
          <w:numId w:val="13"/>
        </w:numPr>
        <w:rPr>
          <w:b/>
          <w:bCs/>
          <w:sz w:val="20"/>
          <w:szCs w:val="20"/>
        </w:rPr>
      </w:pPr>
      <w:r w:rsidRPr="00F8716D">
        <w:rPr>
          <w:b/>
          <w:bCs/>
          <w:sz w:val="20"/>
          <w:szCs w:val="20"/>
        </w:rPr>
        <w:t xml:space="preserve">In intra-band scenarios, </w:t>
      </w:r>
    </w:p>
    <w:p w14:paraId="0D15727A" w14:textId="77777777" w:rsidR="000A20F6" w:rsidRPr="0034463F" w:rsidRDefault="000A20F6" w:rsidP="000A20F6">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Pr>
          <w:b/>
          <w:bCs/>
          <w:sz w:val="20"/>
          <w:szCs w:val="20"/>
        </w:rPr>
        <w:t xml:space="preserve">available 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0AD57C34" w14:textId="77777777" w:rsidR="000A20F6" w:rsidRPr="00F8716D" w:rsidRDefault="000A20F6" w:rsidP="000A20F6">
      <w:pPr>
        <w:rPr>
          <w:b/>
          <w:bCs/>
        </w:rPr>
      </w:pPr>
    </w:p>
    <w:p w14:paraId="1EFAC35B" w14:textId="77777777" w:rsidR="000A20F6" w:rsidRDefault="000A20F6" w:rsidP="000A20F6">
      <w:pPr>
        <w:rPr>
          <w:b/>
          <w:bCs/>
        </w:rPr>
      </w:pPr>
      <w:r w:rsidRPr="00B714E1">
        <w:rPr>
          <w:b/>
          <w:bCs/>
          <w:lang w:eastAsia="zh-CN"/>
        </w:rPr>
        <w:t xml:space="preserve">Proposal </w:t>
      </w:r>
      <w:r>
        <w:rPr>
          <w:b/>
          <w:bCs/>
          <w:lang w:eastAsia="zh-CN"/>
        </w:rPr>
        <w:t>8</w:t>
      </w:r>
      <w:r w:rsidRPr="00B714E1">
        <w:rPr>
          <w:b/>
          <w:bCs/>
          <w:lang w:eastAsia="zh-CN"/>
        </w:rPr>
        <w:t xml:space="preserve">. </w:t>
      </w:r>
      <w:r>
        <w:rPr>
          <w:b/>
          <w:bCs/>
        </w:rPr>
        <w:t>RAN4 to adopt the following max values:</w:t>
      </w:r>
    </w:p>
    <w:p w14:paraId="15254537" w14:textId="77777777" w:rsidR="000A20F6" w:rsidRPr="00C96745" w:rsidRDefault="000A20F6" w:rsidP="000A20F6">
      <w:pPr>
        <w:pStyle w:val="ListParagraph"/>
        <w:numPr>
          <w:ilvl w:val="0"/>
          <w:numId w:val="14"/>
        </w:numPr>
        <w:rPr>
          <w:b/>
          <w:bCs/>
          <w:sz w:val="20"/>
          <w:szCs w:val="20"/>
        </w:rPr>
      </w:pPr>
      <w:r w:rsidRPr="00C96745">
        <w:rPr>
          <w:b/>
          <w:bCs/>
          <w:sz w:val="20"/>
          <w:szCs w:val="20"/>
        </w:rPr>
        <w:t>L</w:t>
      </w:r>
      <w:r w:rsidRPr="00C96745">
        <w:rPr>
          <w:b/>
          <w:bCs/>
          <w:sz w:val="20"/>
          <w:szCs w:val="20"/>
          <w:vertAlign w:val="subscript"/>
        </w:rPr>
        <w:t xml:space="preserve">1,max </w:t>
      </w:r>
      <w:r w:rsidRPr="00C96745">
        <w:rPr>
          <w:b/>
          <w:bCs/>
          <w:sz w:val="20"/>
          <w:szCs w:val="20"/>
        </w:rPr>
        <w:t>= 2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sidRPr="00C96745">
        <w:rPr>
          <w:b/>
          <w:bCs/>
          <w:sz w:val="20"/>
          <w:szCs w:val="20"/>
          <w:vertAlign w:val="subscript"/>
        </w:rPr>
        <w:t xml:space="preserve">1,max </w:t>
      </w:r>
      <w:r w:rsidRPr="00C96745">
        <w:rPr>
          <w:b/>
          <w:bCs/>
          <w:sz w:val="20"/>
          <w:szCs w:val="20"/>
        </w:rPr>
        <w:t>= 1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1DD0993" w14:textId="77777777" w:rsidR="000A20F6" w:rsidRPr="00C96745" w:rsidRDefault="000A20F6" w:rsidP="000A20F6">
      <w:pPr>
        <w:pStyle w:val="ListParagraph"/>
        <w:numPr>
          <w:ilvl w:val="0"/>
          <w:numId w:val="14"/>
        </w:numPr>
        <w:rPr>
          <w:b/>
          <w:bCs/>
          <w:sz w:val="20"/>
          <w:szCs w:val="20"/>
        </w:rPr>
      </w:pPr>
      <w:r w:rsidRPr="00C96745">
        <w:rPr>
          <w:b/>
          <w:bCs/>
          <w:sz w:val="20"/>
          <w:szCs w:val="20"/>
        </w:rPr>
        <w:t>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1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27C527E4" w14:textId="77777777" w:rsidR="000A20F6" w:rsidRPr="00C96745" w:rsidRDefault="000A20F6" w:rsidP="000A20F6">
      <w:pPr>
        <w:pStyle w:val="ListParagraph"/>
        <w:numPr>
          <w:ilvl w:val="0"/>
          <w:numId w:val="14"/>
        </w:numPr>
        <w:rPr>
          <w:b/>
          <w:bCs/>
          <w:sz w:val="20"/>
          <w:szCs w:val="20"/>
        </w:rPr>
      </w:pPr>
      <w:r w:rsidRPr="00C96745">
        <w:rPr>
          <w:b/>
          <w:bCs/>
          <w:sz w:val="20"/>
          <w:szCs w:val="20"/>
        </w:rPr>
        <w:t>L</w:t>
      </w:r>
      <w:r>
        <w:rPr>
          <w:b/>
          <w:bCs/>
          <w:sz w:val="20"/>
          <w:szCs w:val="20"/>
          <w:vertAlign w:val="subscript"/>
        </w:rPr>
        <w:t>2,2</w:t>
      </w:r>
      <w:r w:rsidRPr="00C96745">
        <w:rPr>
          <w:b/>
          <w:bCs/>
          <w:sz w:val="20"/>
          <w:szCs w:val="20"/>
          <w:vertAlign w:val="subscript"/>
        </w:rPr>
        <w:t xml:space="preserve">,max </w:t>
      </w:r>
      <w:r w:rsidRPr="00C96745">
        <w:rPr>
          <w:b/>
          <w:bCs/>
          <w:sz w:val="20"/>
          <w:szCs w:val="20"/>
        </w:rPr>
        <w:t>= 2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2,2</w:t>
      </w:r>
      <w:r w:rsidRPr="00C96745">
        <w:rPr>
          <w:b/>
          <w:bCs/>
          <w:sz w:val="20"/>
          <w:szCs w:val="20"/>
          <w:vertAlign w:val="subscript"/>
        </w:rPr>
        <w:t xml:space="preserve">,max </w:t>
      </w:r>
      <w:r w:rsidRPr="00C96745">
        <w:rPr>
          <w:b/>
          <w:bCs/>
          <w:sz w:val="20"/>
          <w:szCs w:val="20"/>
        </w:rPr>
        <w:t>= 1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1982759" w14:textId="77777777" w:rsidR="000A20F6" w:rsidRDefault="000A20F6" w:rsidP="000A20F6">
      <w:pPr>
        <w:pStyle w:val="ListParagraph"/>
        <w:numPr>
          <w:ilvl w:val="0"/>
          <w:numId w:val="14"/>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52A7326" w14:textId="77777777" w:rsidR="000A20F6" w:rsidRPr="00C96745" w:rsidRDefault="000A20F6" w:rsidP="000A20F6">
      <w:pPr>
        <w:pStyle w:val="ListParagraph"/>
        <w:numPr>
          <w:ilvl w:val="0"/>
          <w:numId w:val="14"/>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8904F45" w14:textId="77777777" w:rsidR="000A20F6" w:rsidRPr="006077D5" w:rsidRDefault="000A20F6" w:rsidP="000A20F6">
      <w:pPr>
        <w:pStyle w:val="ListParagraph"/>
        <w:rPr>
          <w:b/>
          <w:bCs/>
          <w:sz w:val="20"/>
          <w:szCs w:val="20"/>
        </w:rPr>
      </w:pPr>
    </w:p>
    <w:p w14:paraId="74424EDF" w14:textId="77777777" w:rsidR="000A20F6" w:rsidRDefault="000A20F6" w:rsidP="000A20F6">
      <w:pPr>
        <w:rPr>
          <w:b/>
          <w:bCs/>
          <w:lang w:val="en-US"/>
        </w:rPr>
      </w:pPr>
      <w:r w:rsidRPr="001C78F5">
        <w:rPr>
          <w:b/>
          <w:bCs/>
          <w:lang w:val="en-US"/>
        </w:rPr>
        <w:t>Proposal</w:t>
      </w:r>
      <w:r>
        <w:rPr>
          <w:b/>
          <w:bCs/>
          <w:lang w:val="en-US"/>
        </w:rPr>
        <w:t xml:space="preserve"> 9</w:t>
      </w:r>
      <w:r w:rsidRPr="001C78F5">
        <w:rPr>
          <w:b/>
          <w:bCs/>
          <w:lang w:val="en-US"/>
        </w:rPr>
        <w:t xml:space="preserve">. No new specification is needed in RAN4 if </w:t>
      </w:r>
      <w:r w:rsidRPr="001C78F5">
        <w:rPr>
          <w:b/>
          <w:bCs/>
          <w:i/>
          <w:iCs/>
          <w:lang w:val="en-US"/>
        </w:rPr>
        <w:t>sCellDeactivationTimer</w:t>
      </w:r>
      <w:r w:rsidRPr="001C78F5">
        <w:rPr>
          <w:b/>
          <w:bCs/>
          <w:lang w:val="en-US"/>
        </w:rPr>
        <w:t xml:space="preserve"> is not configured. Default value is specified to be infinity in TS 38.331 and corresponding behavior is specified in TS 38.321. </w:t>
      </w:r>
    </w:p>
    <w:p w14:paraId="2478F599" w14:textId="77777777" w:rsidR="000B7055" w:rsidRPr="00F462B2" w:rsidRDefault="000B7055" w:rsidP="000B7055">
      <w:pPr>
        <w:rPr>
          <w:b/>
          <w:bCs/>
        </w:rPr>
      </w:pPr>
      <w:r w:rsidRPr="00F462B2">
        <w:rPr>
          <w:b/>
          <w:bCs/>
        </w:rPr>
        <w:lastRenderedPageBreak/>
        <w:t xml:space="preserve">Observation 2. UE can take interruption during </w:t>
      </w:r>
      <w:proofErr w:type="spellStart"/>
      <w:r w:rsidRPr="00F462B2">
        <w:rPr>
          <w:b/>
          <w:bCs/>
        </w:rPr>
        <w:t>Scell</w:t>
      </w:r>
      <w:proofErr w:type="spellEnd"/>
      <w:r w:rsidRPr="00F462B2">
        <w:rPr>
          <w:b/>
          <w:bCs/>
        </w:rPr>
        <w:t xml:space="preserve"> activation procedure only after it receive</w:t>
      </w:r>
      <w:r>
        <w:rPr>
          <w:b/>
          <w:bCs/>
        </w:rPr>
        <w:t>s</w:t>
      </w:r>
      <w:r w:rsidRPr="00F462B2">
        <w:rPr>
          <w:b/>
          <w:bCs/>
        </w:rPr>
        <w:t xml:space="preserve"> RS to </w:t>
      </w:r>
      <w:r>
        <w:rPr>
          <w:b/>
          <w:bCs/>
        </w:rPr>
        <w:t xml:space="preserve">initiate </w:t>
      </w:r>
      <w:proofErr w:type="spellStart"/>
      <w:r>
        <w:rPr>
          <w:b/>
          <w:bCs/>
        </w:rPr>
        <w:t>SCell</w:t>
      </w:r>
      <w:proofErr w:type="spellEnd"/>
      <w:r>
        <w:rPr>
          <w:b/>
          <w:bCs/>
        </w:rPr>
        <w:t xml:space="preserve"> activation</w:t>
      </w:r>
      <w:r w:rsidRPr="00F462B2">
        <w:rPr>
          <w:b/>
          <w:bCs/>
        </w:rPr>
        <w:t xml:space="preserve">. Interruption window shifts if RS is not received due to DL LBT failure. </w:t>
      </w:r>
    </w:p>
    <w:p w14:paraId="46BF3D23" w14:textId="77777777" w:rsidR="000A20F6" w:rsidRPr="003A2641" w:rsidRDefault="000A20F6" w:rsidP="000A20F6">
      <w:pPr>
        <w:rPr>
          <w:b/>
          <w:bCs/>
          <w:lang w:eastAsia="zh-CN"/>
        </w:rPr>
      </w:pPr>
      <w:bookmarkStart w:id="0" w:name="_GoBack"/>
      <w:bookmarkEnd w:id="0"/>
      <w:r w:rsidRPr="000D34C9">
        <w:rPr>
          <w:b/>
          <w:bCs/>
        </w:rPr>
        <w:t xml:space="preserve">Proposal </w:t>
      </w:r>
      <w:r>
        <w:rPr>
          <w:b/>
          <w:bCs/>
        </w:rPr>
        <w:t>10</w:t>
      </w:r>
      <w:r w:rsidRPr="000D34C9">
        <w:rPr>
          <w:b/>
          <w:bCs/>
        </w:rPr>
        <w:t xml:space="preserve">. </w:t>
      </w:r>
      <w:r>
        <w:rPr>
          <w:b/>
          <w:bCs/>
        </w:rPr>
        <w:t>T</w:t>
      </w:r>
      <w:r w:rsidRPr="000D34C9">
        <w:rPr>
          <w:b/>
          <w:bCs/>
        </w:rPr>
        <w:t>he activation interruption on PSCell (Scenario B) or PCell (Scenario A or C) or any activated Scell shall not occur before slot n</w:t>
      </w:r>
      <w:r w:rsidRPr="000D34C9">
        <w:rPr>
          <w:b/>
          <w:bCs/>
          <w:lang w:eastAsia="zh-CN"/>
        </w:rPr>
        <w:t>+1+</w:t>
      </w:r>
      <w:r w:rsidRPr="00C05593">
        <w:rPr>
          <w:b/>
          <w:bCs/>
        </w:rPr>
        <w:t>T</w:t>
      </w:r>
      <w:r w:rsidRPr="00C05593">
        <w:rPr>
          <w:b/>
          <w:bCs/>
          <w:vertAlign w:val="subscript"/>
        </w:rPr>
        <w:t>HARQ</w:t>
      </w:r>
      <w:r w:rsidRPr="00C05593">
        <w:rPr>
          <w:b/>
          <w:bCs/>
          <w:i/>
          <w:iCs/>
          <w:lang w:eastAsia="zh-CN"/>
        </w:rPr>
        <w:t xml:space="preserve"> /NR_slot_length</w:t>
      </w:r>
      <w:r w:rsidRPr="00885F53">
        <w:t xml:space="preserve"> </w:t>
      </w:r>
      <w:r w:rsidRPr="000D34C9">
        <w:rPr>
          <w:b/>
          <w:bCs/>
        </w:rPr>
        <w:t>and not occur after slot n</w:t>
      </w:r>
      <w:r w:rsidRPr="000D34C9">
        <w:rPr>
          <w:b/>
          <w:bCs/>
          <w:lang w:eastAsia="zh-CN"/>
        </w:rPr>
        <w:t>+1</w:t>
      </w:r>
      <w:r w:rsidRPr="000D34C9">
        <w:rPr>
          <w:b/>
          <w:bCs/>
          <w:i/>
        </w:rPr>
        <w:t>+</w:t>
      </w:r>
      <w:r>
        <w:rPr>
          <w:b/>
          <w:bCs/>
        </w:rPr>
        <w:t>(</w:t>
      </w:r>
      <w:r w:rsidRPr="000D34C9">
        <w:rPr>
          <w:b/>
          <w:bCs/>
        </w:rPr>
        <w:t>T</w:t>
      </w:r>
      <w:r w:rsidRPr="000D34C9">
        <w:rPr>
          <w:b/>
          <w:bCs/>
          <w:vertAlign w:val="subscript"/>
        </w:rPr>
        <w:t>HARQ</w:t>
      </w:r>
      <w:r w:rsidRPr="000D34C9">
        <w:rPr>
          <w:b/>
          <w:bCs/>
          <w:lang w:eastAsia="zh-CN"/>
        </w:rPr>
        <w:t xml:space="preserve"> +3ms + </w:t>
      </w:r>
      <w:r>
        <w:rPr>
          <w:b/>
          <w:bCs/>
          <w:lang w:eastAsia="zh-CN"/>
        </w:rPr>
        <w:t>L*</w:t>
      </w:r>
      <w:r w:rsidRPr="000D34C9">
        <w:rPr>
          <w:b/>
          <w:bCs/>
          <w:lang w:eastAsia="zh-CN"/>
        </w:rPr>
        <w:t>T</w:t>
      </w:r>
      <w:r>
        <w:rPr>
          <w:b/>
          <w:bCs/>
          <w:vertAlign w:val="subscript"/>
          <w:lang w:eastAsia="zh-CN"/>
        </w:rPr>
        <w:t>S</w:t>
      </w:r>
      <w:r w:rsidRPr="000D34C9">
        <w:rPr>
          <w:b/>
          <w:bCs/>
          <w:vertAlign w:val="subscript"/>
          <w:lang w:eastAsia="zh-CN"/>
        </w:rPr>
        <w:t>MTC_MAX</w:t>
      </w:r>
      <w:r w:rsidRPr="000D34C9">
        <w:rPr>
          <w:b/>
          <w:bCs/>
          <w:lang w:eastAsia="x-none"/>
        </w:rPr>
        <w:t xml:space="preserve"> + </w:t>
      </w:r>
      <w:r w:rsidRPr="000D34C9">
        <w:rPr>
          <w:b/>
          <w:bCs/>
        </w:rPr>
        <w:t>T</w:t>
      </w:r>
      <w:r>
        <w:rPr>
          <w:b/>
          <w:bCs/>
          <w:vertAlign w:val="subscript"/>
        </w:rPr>
        <w:t>S</w:t>
      </w:r>
      <w:r w:rsidRPr="000D34C9">
        <w:rPr>
          <w:b/>
          <w:bCs/>
          <w:vertAlign w:val="subscript"/>
        </w:rPr>
        <w:t>MTC_duration</w:t>
      </w:r>
      <w:r w:rsidRPr="00CB2615">
        <w:rPr>
          <w:b/>
          <w:bCs/>
        </w:rPr>
        <w:t>)/</w:t>
      </w:r>
      <w:r w:rsidRPr="00CB2615">
        <w:rPr>
          <w:b/>
          <w:bCs/>
          <w:lang w:eastAsia="zh-CN"/>
        </w:rPr>
        <w:t>NR_slot_length</w:t>
      </w:r>
      <w:r>
        <w:rPr>
          <w:b/>
          <w:bCs/>
        </w:rPr>
        <w:t xml:space="preserve"> where </w:t>
      </w:r>
      <w:r w:rsidRPr="00224225">
        <w:rPr>
          <w:b/>
          <w:bCs/>
          <w:lang w:eastAsia="zh-CN"/>
        </w:rPr>
        <w:t>L = L</w:t>
      </w:r>
      <w:r w:rsidRPr="00224225">
        <w:rPr>
          <w:b/>
          <w:bCs/>
          <w:vertAlign w:val="subscript"/>
          <w:lang w:eastAsia="zh-CN"/>
        </w:rPr>
        <w:t xml:space="preserve">1 </w:t>
      </w:r>
      <w:r w:rsidRPr="00224225">
        <w:rPr>
          <w:b/>
          <w:bCs/>
          <w:lang w:eastAsia="zh-CN"/>
        </w:rPr>
        <w:t xml:space="preserve">in known SCell case </w:t>
      </w:r>
      <w:r w:rsidRPr="00224225">
        <w:rPr>
          <w:b/>
          <w:bCs/>
        </w:rPr>
        <w:t>if the SCell measurement cycle is equal to or smaller than 160ms</w:t>
      </w:r>
      <w:r w:rsidRPr="00224225">
        <w:rPr>
          <w:b/>
          <w:bCs/>
          <w:lang w:eastAsia="zh-CN"/>
        </w:rPr>
        <w:t>, L=L</w:t>
      </w:r>
      <w:r w:rsidRPr="00224225">
        <w:rPr>
          <w:b/>
          <w:bCs/>
          <w:vertAlign w:val="subscript"/>
          <w:lang w:eastAsia="zh-CN"/>
        </w:rPr>
        <w:t>2,1</w:t>
      </w:r>
      <w:r w:rsidRPr="00224225">
        <w:rPr>
          <w:b/>
          <w:bCs/>
          <w:lang w:eastAsia="zh-CN"/>
        </w:rPr>
        <w:t xml:space="preserve"> in known SCell case </w:t>
      </w:r>
      <w:r w:rsidRPr="00224225">
        <w:rPr>
          <w:b/>
          <w:bCs/>
        </w:rPr>
        <w:t>if the SCell measurement cycle is larger than 160ms</w:t>
      </w:r>
      <w:r w:rsidRPr="00224225">
        <w:rPr>
          <w:b/>
          <w:bCs/>
          <w:lang w:eastAsia="zh-CN"/>
        </w:rPr>
        <w:t>, and L=L</w:t>
      </w:r>
      <w:r w:rsidRPr="00224225">
        <w:rPr>
          <w:b/>
          <w:bCs/>
          <w:vertAlign w:val="subscript"/>
          <w:lang w:eastAsia="zh-CN"/>
        </w:rPr>
        <w:t>3,1</w:t>
      </w:r>
      <w:r w:rsidRPr="00224225">
        <w:rPr>
          <w:b/>
          <w:bCs/>
          <w:lang w:eastAsia="zh-CN"/>
        </w:rPr>
        <w:t xml:space="preserve"> in unknown SCell case.</w:t>
      </w:r>
    </w:p>
    <w:p w14:paraId="61604024" w14:textId="77777777" w:rsidR="000A20F6" w:rsidRPr="000A0058" w:rsidRDefault="000A20F6" w:rsidP="000A20F6">
      <w:pPr>
        <w:rPr>
          <w:b/>
          <w:bCs/>
        </w:rPr>
      </w:pPr>
      <w:r w:rsidRPr="000D34C9">
        <w:rPr>
          <w:b/>
          <w:bCs/>
        </w:rPr>
        <w:t xml:space="preserve">Proposal </w:t>
      </w:r>
      <w:r>
        <w:rPr>
          <w:b/>
          <w:bCs/>
        </w:rPr>
        <w:t>11</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561A11">
        <w:rPr>
          <w:b/>
          <w:bCs/>
          <w:lang w:eastAsia="zh-CN"/>
        </w:rPr>
        <w:t>/</w:t>
      </w:r>
      <w:r w:rsidRPr="00561A11">
        <w:rPr>
          <w:b/>
          <w:bCs/>
          <w:i/>
          <w:iCs/>
          <w:lang w:eastAsia="zh-CN"/>
        </w:rPr>
        <w:t>NR_slot_length</w:t>
      </w:r>
      <w:r w:rsidRPr="000D34C9">
        <w:rPr>
          <w:b/>
          <w:bCs/>
        </w:rPr>
        <w:t xml:space="preserve"> and not occur after slot n+</w:t>
      </w:r>
      <w:r w:rsidRPr="000D34C9">
        <w:rPr>
          <w:b/>
          <w:bCs/>
          <w:lang w:eastAsia="zh-CN"/>
        </w:rPr>
        <w:t>1+</w:t>
      </w:r>
      <w:r>
        <w:rPr>
          <w:b/>
          <w:bCs/>
        </w:rPr>
        <w:t>(</w:t>
      </w:r>
      <w:r w:rsidRPr="000D34C9">
        <w:rPr>
          <w:b/>
          <w:bCs/>
        </w:rPr>
        <w:t>T</w:t>
      </w:r>
      <w:r w:rsidRPr="000D34C9">
        <w:rPr>
          <w:b/>
          <w:bCs/>
          <w:vertAlign w:val="subscript"/>
        </w:rPr>
        <w:t>HARQ</w:t>
      </w:r>
      <w:r w:rsidRPr="000D34C9">
        <w:rPr>
          <w:b/>
          <w:bCs/>
          <w:lang w:eastAsia="zh-CN"/>
        </w:rPr>
        <w:t xml:space="preserve"> +3ms</w:t>
      </w:r>
      <w:r w:rsidRPr="00561A11">
        <w:rPr>
          <w:b/>
          <w:bCs/>
        </w:rPr>
        <w:t>)/</w:t>
      </w:r>
      <w:r w:rsidRPr="00561A11">
        <w:rPr>
          <w:b/>
          <w:bCs/>
          <w:i/>
          <w:iCs/>
          <w:lang w:eastAsia="zh-CN"/>
        </w:rPr>
        <w:t xml:space="preserve"> NR_slot_length</w:t>
      </w:r>
      <w:r>
        <w:rPr>
          <w:b/>
          <w:bCs/>
          <w:lang w:eastAsia="zh-CN"/>
        </w:rPr>
        <w:t xml:space="preserve"> </w:t>
      </w:r>
      <w:r>
        <w:rPr>
          <w:b/>
          <w:bCs/>
        </w:rPr>
        <w:t>.</w:t>
      </w:r>
    </w:p>
    <w:p w14:paraId="4B7C0144" w14:textId="77777777" w:rsidR="00804DAC" w:rsidRPr="00804DAC" w:rsidRDefault="00804DAC" w:rsidP="00804DAC">
      <w:pP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0683BDEE" w14:textId="12274D8C" w:rsidR="0045046B" w:rsidRDefault="0045046B" w:rsidP="0045046B">
      <w:pPr>
        <w:rPr>
          <w:lang w:val="en-US"/>
        </w:rPr>
      </w:pPr>
      <w:r>
        <w:rPr>
          <w:lang w:val="en-US"/>
        </w:rPr>
        <w:t>[1]</w:t>
      </w:r>
      <w:r w:rsidR="0065354F">
        <w:rPr>
          <w:lang w:val="en-US"/>
        </w:rPr>
        <w:t xml:space="preserve"> R4-</w:t>
      </w:r>
      <w:r w:rsidR="00E6706A">
        <w:rPr>
          <w:lang w:val="en-US"/>
        </w:rPr>
        <w:t>2002</w:t>
      </w:r>
      <w:r w:rsidR="0007431F">
        <w:rPr>
          <w:lang w:val="en-US"/>
        </w:rPr>
        <w:t>336</w:t>
      </w:r>
    </w:p>
    <w:p w14:paraId="08D6A29E" w14:textId="1228BE2B" w:rsidR="00DF30F0" w:rsidRPr="0045046B" w:rsidRDefault="00DF30F0" w:rsidP="0045046B">
      <w:pPr>
        <w:rPr>
          <w:lang w:val="en-US"/>
        </w:rPr>
      </w:pPr>
      <w:r>
        <w:rPr>
          <w:lang w:val="en-US"/>
        </w:rPr>
        <w:t>[2] R4-2000715</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C5F8" w14:textId="77777777" w:rsidR="00983E13" w:rsidRDefault="00983E13">
      <w:r>
        <w:separator/>
      </w:r>
    </w:p>
  </w:endnote>
  <w:endnote w:type="continuationSeparator" w:id="0">
    <w:p w14:paraId="15DEFDC7" w14:textId="77777777" w:rsidR="00983E13" w:rsidRDefault="0098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altName w:val="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C1FF" w14:textId="77777777" w:rsidR="00983E13" w:rsidRDefault="00983E13">
      <w:r>
        <w:separator/>
      </w:r>
    </w:p>
  </w:footnote>
  <w:footnote w:type="continuationSeparator" w:id="0">
    <w:p w14:paraId="1A0F5D36" w14:textId="77777777" w:rsidR="00983E13" w:rsidRDefault="00983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7"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6"/>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0"/>
  </w:num>
  <w:num w:numId="9">
    <w:abstractNumId w:val="11"/>
  </w:num>
  <w:num w:numId="10">
    <w:abstractNumId w:val="12"/>
  </w:num>
  <w:num w:numId="11">
    <w:abstractNumId w:val="8"/>
  </w:num>
  <w:num w:numId="12">
    <w:abstractNumId w:val="3"/>
  </w:num>
  <w:num w:numId="13">
    <w:abstractNumId w:val="7"/>
  </w:num>
  <w:num w:numId="14">
    <w:abstractNumId w:val="2"/>
  </w:num>
  <w:num w:numId="15">
    <w:abstractNumId w:val="15"/>
  </w:num>
  <w:num w:numId="16">
    <w:abstractNumId w:val="5"/>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B8A"/>
    <w:rsid w:val="0007357B"/>
    <w:rsid w:val="000737DA"/>
    <w:rsid w:val="00074192"/>
    <w:rsid w:val="0007431F"/>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44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6DD4"/>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40"/>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03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C78"/>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544"/>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1F2"/>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D80"/>
    <w:rsid w:val="003A6F4F"/>
    <w:rsid w:val="003A72D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153"/>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A29"/>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5E3"/>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D8"/>
    <w:rsid w:val="005C1E31"/>
    <w:rsid w:val="005C27C0"/>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838"/>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8F"/>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398"/>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7"/>
    <w:rsid w:val="00902AE3"/>
    <w:rsid w:val="00902E33"/>
    <w:rsid w:val="00902F18"/>
    <w:rsid w:val="009030CE"/>
    <w:rsid w:val="00903363"/>
    <w:rsid w:val="0090373D"/>
    <w:rsid w:val="009037B5"/>
    <w:rsid w:val="00903D25"/>
    <w:rsid w:val="00903EC0"/>
    <w:rsid w:val="009046D1"/>
    <w:rsid w:val="0090517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2A1"/>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B28"/>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AE"/>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993"/>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374"/>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9FD"/>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28D"/>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BC9"/>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7AA"/>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180"/>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9C"/>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EC7"/>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8AF"/>
    <w:rsid w:val="00F30B07"/>
    <w:rsid w:val="00F30DAF"/>
    <w:rsid w:val="00F31521"/>
    <w:rsid w:val="00F31692"/>
    <w:rsid w:val="00F31953"/>
    <w:rsid w:val="00F31A25"/>
    <w:rsid w:val="00F31A88"/>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 w:id="98259341">
          <w:marLeft w:val="1267"/>
          <w:marRight w:val="0"/>
          <w:marTop w:val="0"/>
          <w:marBottom w:val="6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2062315645">
          <w:marLeft w:val="1886"/>
          <w:marRight w:val="0"/>
          <w:marTop w:val="0"/>
          <w:marBottom w:val="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1105350521">
          <w:marLeft w:val="1267"/>
          <w:marRight w:val="0"/>
          <w:marTop w:val="0"/>
          <w:marBottom w:val="6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35C54-810F-4EC3-A928-FB05DD50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TotalTime>
  <Pages>6</Pages>
  <Words>2124</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103</cp:revision>
  <cp:lastPrinted>2009-04-22T21:01:00Z</cp:lastPrinted>
  <dcterms:created xsi:type="dcterms:W3CDTF">2020-04-05T20:30:00Z</dcterms:created>
  <dcterms:modified xsi:type="dcterms:W3CDTF">2020-04-10T15:40:00Z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